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D07E7" w:rsidRDefault="001C60A2">
      <w:pPr>
        <w:pStyle w:val="Ttulo"/>
        <w:spacing w:line="360" w:lineRule="auto"/>
        <w:ind w:firstLine="14"/>
        <w:jc w:val="both"/>
        <w:rPr>
          <w:sz w:val="24"/>
          <w:szCs w:val="24"/>
        </w:rPr>
      </w:pPr>
      <w:r>
        <w:rPr>
          <w:sz w:val="24"/>
          <w:szCs w:val="24"/>
        </w:rPr>
        <w:t>EDITAL DE SELEÇÃO DE MONITORES VOLUNTÁRIOS PARA O 76º CONGRESSO NACIONAL DE BOTÂNICA E XV ENCONTRO DE BOTÂNICOS DO CENTRO-OESTE</w:t>
      </w:r>
    </w:p>
    <w:p w:rsidR="006D07E7" w:rsidRDefault="006D07E7">
      <w:pPr>
        <w:pStyle w:val="Ttulo1"/>
        <w:spacing w:line="360" w:lineRule="auto"/>
        <w:ind w:left="0" w:right="204" w:firstLine="0"/>
        <w:jc w:val="center"/>
      </w:pPr>
    </w:p>
    <w:p w:rsidR="006D07E7" w:rsidRDefault="001C60A2">
      <w:pPr>
        <w:pStyle w:val="Ttulo1"/>
        <w:spacing w:before="1" w:line="360" w:lineRule="auto"/>
        <w:ind w:left="0" w:right="204" w:firstLine="0"/>
        <w:jc w:val="center"/>
      </w:pPr>
      <w:r>
        <w:t>Tema do evento: Valorização da Flora e da Funga do Brasil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color w:val="000000"/>
          <w:sz w:val="24"/>
          <w:szCs w:val="24"/>
        </w:rPr>
      </w:pPr>
    </w:p>
    <w:p w:rsidR="006D07E7" w:rsidRDefault="001C60A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0" w:right="134"/>
        <w:jc w:val="both"/>
        <w:rPr>
          <w:b/>
          <w:bCs/>
          <w:color w:val="000000"/>
          <w:sz w:val="24"/>
          <w:szCs w:val="24"/>
        </w:rPr>
      </w:pPr>
      <w:bookmarkStart w:id="0" w:name="_heading=h.su6dh6ifp63y" w:colFirst="0" w:colLast="0"/>
      <w:bookmarkEnd w:id="0"/>
      <w:r>
        <w:rPr>
          <w:color w:val="000000"/>
          <w:sz w:val="24"/>
          <w:szCs w:val="24"/>
        </w:rPr>
        <w:t xml:space="preserve">A Comissão Organizadora do </w:t>
      </w:r>
      <w:r>
        <w:rPr>
          <w:b/>
          <w:bCs/>
          <w:color w:val="000000"/>
          <w:sz w:val="24"/>
          <w:szCs w:val="24"/>
        </w:rPr>
        <w:t>76º Congresso Nacional de Botânica e XV Encontro de Botânicos do Centro-Oeste</w:t>
      </w:r>
      <w:r>
        <w:rPr>
          <w:color w:val="000000"/>
          <w:sz w:val="24"/>
          <w:szCs w:val="24"/>
        </w:rPr>
        <w:t xml:space="preserve">, no uso de suas atribuições, torna pública a abertura do processo de seleção de discentes para a função de </w:t>
      </w:r>
      <w:r>
        <w:rPr>
          <w:b/>
          <w:bCs/>
          <w:color w:val="000000"/>
          <w:sz w:val="24"/>
          <w:szCs w:val="24"/>
        </w:rPr>
        <w:t>Monitores(as) Voluntários(as).</w:t>
      </w:r>
      <w:r>
        <w:rPr>
          <w:color w:val="000000"/>
          <w:sz w:val="24"/>
          <w:szCs w:val="24"/>
        </w:rPr>
        <w:t xml:space="preserve"> Os selecionados desenvolverão atividades</w:t>
      </w:r>
      <w:r>
        <w:rPr>
          <w:color w:val="000000"/>
          <w:sz w:val="24"/>
          <w:szCs w:val="24"/>
        </w:rPr>
        <w:t xml:space="preserve"> inerentes ao evento que será realizado na </w:t>
      </w:r>
      <w:r>
        <w:rPr>
          <w:b/>
          <w:bCs/>
          <w:color w:val="000000"/>
          <w:sz w:val="24"/>
          <w:szCs w:val="24"/>
        </w:rPr>
        <w:t>Universidade Federal de Mato Grosso do Sul (UFMS)</w:t>
      </w:r>
      <w:r>
        <w:rPr>
          <w:color w:val="000000"/>
          <w:sz w:val="24"/>
          <w:szCs w:val="24"/>
        </w:rPr>
        <w:t xml:space="preserve">, em Campo Grande, Mato Grosso do Sul, na semana que antecede o evento e, especialmente, no período de </w:t>
      </w:r>
      <w:r>
        <w:rPr>
          <w:b/>
          <w:bCs/>
          <w:color w:val="000000"/>
          <w:sz w:val="24"/>
          <w:szCs w:val="24"/>
        </w:rPr>
        <w:t>10 a 16 de outubro de 2026</w:t>
      </w:r>
      <w:r>
        <w:rPr>
          <w:color w:val="000000"/>
          <w:sz w:val="24"/>
          <w:szCs w:val="24"/>
        </w:rPr>
        <w:t>, durante o mês do evento.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0" w:right="134" w:firstLine="67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ind w:left="406" w:hanging="266"/>
        <w:jc w:val="both"/>
      </w:pPr>
      <w:r>
        <w:t>DAS DISPOSIÇÕES PRELIMINARES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O presente edital tem por objetivo selecionar discentes regularmente matriculados(as) em cursos de Graduação e Pós-Graduação da Universidade Federal de Mato Grosso do Sul (UFMS), Instituto Federal de Mato Grosso do Sul (IFMS), </w:t>
      </w:r>
      <w:r>
        <w:rPr>
          <w:color w:val="000000"/>
          <w:sz w:val="24"/>
          <w:szCs w:val="24"/>
        </w:rPr>
        <w:t>Universidade Estadual de Mato Grosso do Sul (UEMS), Universidade Federal da Grande Dourados (UFGD) e demais Instituições de Ensino Superior brasileiras para atuarem como monitores do 76º Congresso Nacional de Botânica e XV Encontro de Botânicos do Centro-O</w:t>
      </w:r>
      <w:r>
        <w:rPr>
          <w:color w:val="000000"/>
          <w:sz w:val="24"/>
          <w:szCs w:val="24"/>
        </w:rPr>
        <w:t>este.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 monitoria é uma atividade extracurricular voluntária, sem direito a bolsas ou remuneração.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75"/>
        </w:tabs>
        <w:spacing w:before="2" w:line="360" w:lineRule="auto"/>
        <w:ind w:left="142" w:right="134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Ao (</w:t>
      </w:r>
      <w:r>
        <w:rPr>
          <w:sz w:val="24"/>
          <w:szCs w:val="24"/>
        </w:rPr>
        <w:t>à</w:t>
      </w:r>
      <w:r>
        <w:rPr>
          <w:color w:val="000000"/>
          <w:sz w:val="24"/>
          <w:szCs w:val="24"/>
        </w:rPr>
        <w:t>) monitor(a) será concedido certificado, com carga horária de 60 horas, referente às suas atividades.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0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O não comparecimento às atividades designadas, o não cumprimento das atribuições ou o comportamento inadequado implicarão no desligamento do(a) monitor(a)</w:t>
      </w:r>
      <w:r>
        <w:rPr>
          <w:color w:val="000000"/>
          <w:sz w:val="24"/>
          <w:szCs w:val="24"/>
        </w:rPr>
        <w:t xml:space="preserve"> e na perda do certificado.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0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São de inteira </w:t>
      </w:r>
      <w:r>
        <w:rPr>
          <w:sz w:val="24"/>
          <w:szCs w:val="24"/>
        </w:rPr>
        <w:t>responsabilidade</w:t>
      </w:r>
      <w:r>
        <w:rPr>
          <w:color w:val="000000"/>
          <w:sz w:val="24"/>
          <w:szCs w:val="24"/>
        </w:rPr>
        <w:t xml:space="preserve"> dos monitores as despesas com deslocamento, hospedagem e alimentação. A Comissão Organizadora não se responsabiliza por quaisquer custos logísticos dos candidatos.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0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Os candidatos inscritos de fora </w:t>
      </w:r>
      <w:r>
        <w:rPr>
          <w:color w:val="000000"/>
          <w:sz w:val="24"/>
          <w:szCs w:val="24"/>
        </w:rPr>
        <w:t xml:space="preserve">da cidade de Campo Grande deverão possuir disponibilidade </w:t>
      </w:r>
      <w:r>
        <w:rPr>
          <w:sz w:val="24"/>
          <w:szCs w:val="24"/>
        </w:rPr>
        <w:t>integral</w:t>
      </w:r>
      <w:r>
        <w:rPr>
          <w:color w:val="000000"/>
          <w:sz w:val="24"/>
          <w:szCs w:val="24"/>
        </w:rPr>
        <w:t xml:space="preserve"> para atuação presencial durante os dias do evento.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No período do evento os monitores atuarão em regime de </w:t>
      </w:r>
      <w:r>
        <w:rPr>
          <w:b/>
          <w:bCs/>
          <w:color w:val="000000"/>
          <w:sz w:val="24"/>
          <w:szCs w:val="24"/>
        </w:rPr>
        <w:t>escala</w:t>
      </w:r>
      <w:r>
        <w:rPr>
          <w:color w:val="000000"/>
          <w:sz w:val="24"/>
          <w:szCs w:val="24"/>
        </w:rPr>
        <w:t xml:space="preserve">, com carga média de </w:t>
      </w:r>
      <w:r>
        <w:rPr>
          <w:b/>
          <w:bCs/>
          <w:color w:val="000000"/>
          <w:sz w:val="24"/>
          <w:szCs w:val="24"/>
        </w:rPr>
        <w:t>um turno diário (manhã/tarde/noite)</w:t>
      </w:r>
      <w:r>
        <w:rPr>
          <w:color w:val="000000"/>
          <w:sz w:val="24"/>
          <w:szCs w:val="24"/>
        </w:rPr>
        <w:t>, podendo ocorrer alt</w:t>
      </w:r>
      <w:r>
        <w:rPr>
          <w:color w:val="000000"/>
          <w:sz w:val="24"/>
          <w:szCs w:val="24"/>
        </w:rPr>
        <w:t>erações conforme necessidade da organização.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0"/>
        </w:tabs>
        <w:spacing w:line="360" w:lineRule="auto"/>
        <w:ind w:left="142" w:right="135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 inscrição no processo seletivo implica na concordância expressa e irretratável com o disposto neste edital.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680"/>
        </w:tabs>
        <w:spacing w:line="276" w:lineRule="auto"/>
        <w:ind w:left="140" w:right="135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ind w:left="406" w:hanging="266"/>
        <w:jc w:val="both"/>
      </w:pPr>
      <w:r>
        <w:t>DAS VAGAS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Serão ofertadas 200 (duzentas) vagas, para discentes regularmente matriculados(as) em cursos de Graduação e Pós-Graduação de distintas Universidades de Mato Grosso do Sul e de outros estados brasileiros.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Até 20% das vagas serão destinadas às Políticas de </w:t>
      </w:r>
      <w:r>
        <w:rPr>
          <w:color w:val="000000"/>
          <w:sz w:val="24"/>
          <w:szCs w:val="24"/>
        </w:rPr>
        <w:t xml:space="preserve">Ações Afirmativas. 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ind w:left="406" w:hanging="266"/>
        <w:jc w:val="both"/>
      </w:pPr>
      <w:r>
        <w:t>DAS ATRIBUIÇÕES DO(A) MONITOR(A)</w:t>
      </w:r>
    </w:p>
    <w:p w:rsidR="006D07E7" w:rsidRPr="00C3074C" w:rsidRDefault="001C60A2" w:rsidP="00C3074C">
      <w:pPr>
        <w:pStyle w:val="PargrafodaLista"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line="360" w:lineRule="auto"/>
        <w:ind w:left="142" w:right="140" w:firstLine="0"/>
        <w:jc w:val="both"/>
        <w:rPr>
          <w:color w:val="000000"/>
          <w:sz w:val="24"/>
          <w:szCs w:val="24"/>
        </w:rPr>
      </w:pPr>
      <w:r w:rsidRPr="00C3074C">
        <w:rPr>
          <w:color w:val="000000"/>
          <w:sz w:val="24"/>
          <w:szCs w:val="24"/>
        </w:rPr>
        <w:t>Participar do treinamento oferecido pela coordenação da Comissão de Monitoria (presencial e/ou online);</w:t>
      </w:r>
    </w:p>
    <w:p w:rsidR="006D07E7" w:rsidRPr="00C3074C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 w:rsidRPr="00C3074C">
        <w:rPr>
          <w:color w:val="000000"/>
          <w:sz w:val="24"/>
          <w:szCs w:val="24"/>
        </w:rPr>
        <w:t>Montar e organizar os materiais a serem entregues aos participantes, antes e durante o evento;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</w:t>
      </w:r>
      <w:r>
        <w:rPr>
          <w:color w:val="000000"/>
          <w:sz w:val="24"/>
          <w:szCs w:val="24"/>
        </w:rPr>
        <w:t>ecepcionar e identificar os participantes do Congresso (</w:t>
      </w:r>
      <w:r>
        <w:rPr>
          <w:color w:val="000000"/>
          <w:sz w:val="24"/>
          <w:szCs w:val="24"/>
        </w:rPr>
        <w:t>Credenciamento);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Dar suporte à comissão organizadora para contato, recepção e condução de palestrantes aos locais indicados na programação e para atividades administrativas como impressão de material, dentre outros;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Auxiliar os coordenadores dos eixos temá</w:t>
      </w:r>
      <w:r>
        <w:rPr>
          <w:color w:val="000000"/>
          <w:sz w:val="24"/>
          <w:szCs w:val="24"/>
        </w:rPr>
        <w:t>ticos durante as apresentações em salas, laboratórios, auditórios e sessões científicas;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Dar apoio e suporte tecnológico na realização de oficinas, minicursos, palestras, mesas redondas, simpósios e/ou workshops;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Executar atividades administrativas e de logísticas do evento;</w:t>
      </w:r>
    </w:p>
    <w:p w:rsidR="006D07E7" w:rsidRDefault="001C60A2" w:rsidP="00C3074C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684"/>
        </w:tabs>
        <w:spacing w:before="141" w:line="362" w:lineRule="auto"/>
        <w:ind w:left="142" w:right="130" w:firstLine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Cumprir outras funções relacionadas, conforme orientação da Comissão </w:t>
      </w:r>
      <w:r>
        <w:rPr>
          <w:color w:val="000000"/>
          <w:sz w:val="24"/>
          <w:szCs w:val="24"/>
        </w:rPr>
        <w:t>de Apoio à Monitoria e à Comissão Organizadora do 76º CNBot.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spacing w:before="1"/>
        <w:ind w:left="406" w:hanging="266"/>
        <w:jc w:val="both"/>
      </w:pPr>
      <w:r>
        <w:t>DA INSCRIÇÃO</w:t>
      </w:r>
    </w:p>
    <w:p w:rsidR="00E737B7" w:rsidRDefault="00504796" w:rsidP="00E737B7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before="141" w:line="362" w:lineRule="auto"/>
        <w:ind w:left="142" w:right="136" w:firstLine="0"/>
        <w:jc w:val="both"/>
        <w:rPr>
          <w:color w:val="000000"/>
          <w:sz w:val="24"/>
          <w:szCs w:val="24"/>
        </w:rPr>
      </w:pPr>
      <w:bookmarkStart w:id="1" w:name="_heading=h.9atnjlf9scfc" w:colFirst="0" w:colLast="0"/>
      <w:bookmarkEnd w:id="1"/>
      <w:r w:rsidRPr="00E737B7">
        <w:rPr>
          <w:color w:val="000000"/>
          <w:sz w:val="24"/>
          <w:szCs w:val="24"/>
        </w:rPr>
        <w:t xml:space="preserve">As inscrições serão realizadas durante o período definido no cronograma deste edital (item 7), mediante o preenchimento do Formulário de Inscrição no Google Forms no Link: </w:t>
      </w:r>
      <w:hyperlink r:id="rId9" w:history="1">
        <w:r w:rsidRPr="00E737B7">
          <w:rPr>
            <w:rStyle w:val="Hyperlink"/>
            <w:sz w:val="24"/>
            <w:szCs w:val="24"/>
          </w:rPr>
          <w:t>https://docs.google.com/forms/d/e/1FAIpQLSe-Dn4vOWYSvEuoctfZNcrObg4ea5g4GQm5y4j7MpQv5hBabg/viewform?usp=header</w:t>
        </w:r>
      </w:hyperlink>
      <w:r w:rsidRPr="00E737B7">
        <w:rPr>
          <w:color w:val="000000"/>
          <w:sz w:val="24"/>
          <w:szCs w:val="24"/>
        </w:rPr>
        <w:t>) (</w:t>
      </w:r>
      <w:hyperlink r:id="rId10">
        <w:r w:rsidRPr="00E737B7">
          <w:rPr>
            <w:color w:val="0000FF"/>
            <w:sz w:val="24"/>
            <w:szCs w:val="24"/>
            <w:u w:val="single"/>
          </w:rPr>
          <w:t>https://76cnbot.softaliza.com.br/</w:t>
        </w:r>
      </w:hyperlink>
      <w:r w:rsidRPr="00E737B7">
        <w:rPr>
          <w:color w:val="000000"/>
          <w:sz w:val="24"/>
          <w:szCs w:val="24"/>
        </w:rPr>
        <w:t>, e atendendo os requisitos descritos nos itens 4.2 a 4.5.</w:t>
      </w:r>
      <w:r w:rsidR="00E737B7" w:rsidRPr="00E737B7">
        <w:rPr>
          <w:color w:val="000000"/>
          <w:sz w:val="24"/>
          <w:szCs w:val="24"/>
        </w:rPr>
        <w:t xml:space="preserve"> </w:t>
      </w:r>
    </w:p>
    <w:p w:rsidR="006D07E7" w:rsidRPr="00E737B7" w:rsidRDefault="001C60A2" w:rsidP="00E737B7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before="141" w:line="362" w:lineRule="auto"/>
        <w:ind w:left="142" w:right="136" w:firstLine="0"/>
        <w:jc w:val="both"/>
        <w:rPr>
          <w:sz w:val="24"/>
          <w:szCs w:val="24"/>
        </w:rPr>
      </w:pPr>
      <w:r w:rsidRPr="00E737B7">
        <w:rPr>
          <w:sz w:val="24"/>
          <w:szCs w:val="24"/>
        </w:rPr>
        <w:t>Após o período de análise dos documentos enviados, os candidatos que forem selecionados receberão o boleto para pagamento da sua inscrição no 76º CNBot, com 50% de desconto do valor correspondente à sua categoria (graduando ou pós-g</w:t>
      </w:r>
      <w:r w:rsidRPr="00E737B7">
        <w:rPr>
          <w:sz w:val="24"/>
          <w:szCs w:val="24"/>
        </w:rPr>
        <w:t>raduando associado ou não associado à SBB – Sociedade Botânica do Brasil).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632"/>
        </w:tabs>
        <w:spacing w:line="276" w:lineRule="auto"/>
        <w:ind w:left="140" w:right="136"/>
        <w:jc w:val="both"/>
        <w:rPr>
          <w:color w:val="000000"/>
          <w:sz w:val="24"/>
          <w:szCs w:val="24"/>
        </w:rPr>
      </w:pPr>
    </w:p>
    <w:p w:rsidR="006D07E7" w:rsidRDefault="001C60A2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547"/>
        </w:tabs>
        <w:spacing w:line="360" w:lineRule="auto"/>
        <w:ind w:left="709" w:right="136" w:hanging="567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Requisitos para inscrição:</w:t>
      </w:r>
    </w:p>
    <w:p w:rsidR="006D07E7" w:rsidRDefault="001C60A2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446"/>
        </w:tabs>
        <w:spacing w:line="276" w:lineRule="auto"/>
        <w:ind w:left="567" w:right="132" w:hanging="42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Estar regularmente matriculado(a) e frequentando um curso de Graduação ou Pós-graduação;</w:t>
      </w:r>
    </w:p>
    <w:p w:rsidR="006D07E7" w:rsidRDefault="001C60A2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446"/>
        </w:tabs>
        <w:spacing w:before="142" w:line="276" w:lineRule="auto"/>
        <w:ind w:left="567" w:right="132" w:hanging="42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Ter disponibilidade para participar do treinamento e das atividades presenciais do evento;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446"/>
        </w:tabs>
        <w:ind w:left="142" w:right="132"/>
        <w:jc w:val="both"/>
        <w:rPr>
          <w:color w:val="000000"/>
          <w:sz w:val="24"/>
          <w:szCs w:val="24"/>
        </w:rPr>
      </w:pPr>
    </w:p>
    <w:p w:rsidR="006D07E7" w:rsidRDefault="001C60A2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547"/>
        </w:tabs>
        <w:spacing w:line="360" w:lineRule="auto"/>
        <w:ind w:left="709" w:right="136" w:hanging="567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Documentos obrigatórios:</w:t>
      </w:r>
    </w:p>
    <w:p w:rsidR="006D07E7" w:rsidRDefault="001C60A2">
      <w:pPr>
        <w:numPr>
          <w:ilvl w:val="2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547"/>
        </w:tabs>
        <w:spacing w:line="276" w:lineRule="auto"/>
        <w:ind w:right="136" w:hanging="719"/>
        <w:jc w:val="both"/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Comprovante de matrícula;</w:t>
      </w:r>
    </w:p>
    <w:p w:rsidR="006D07E7" w:rsidRDefault="001C60A2">
      <w:pPr>
        <w:numPr>
          <w:ilvl w:val="2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547"/>
        </w:tabs>
        <w:spacing w:line="276" w:lineRule="auto"/>
        <w:ind w:right="136" w:hanging="719"/>
        <w:jc w:val="both"/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Histórico atualizado do curso de Graduação ou Pós-Graduação;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407"/>
        </w:tabs>
        <w:spacing w:line="276" w:lineRule="auto"/>
        <w:ind w:left="424"/>
        <w:jc w:val="both"/>
        <w:rPr>
          <w:color w:val="000000"/>
          <w:sz w:val="24"/>
          <w:szCs w:val="24"/>
        </w:rPr>
      </w:pPr>
    </w:p>
    <w:p w:rsidR="006D07E7" w:rsidRDefault="001C60A2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276" w:lineRule="auto"/>
        <w:ind w:left="608" w:hanging="46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 ausência de qualquer documento constante no item 4.4. implicará no indeferimento da inscrição.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276" w:lineRule="auto"/>
        <w:ind w:left="608"/>
        <w:jc w:val="both"/>
        <w:rPr>
          <w:color w:val="000000"/>
          <w:sz w:val="24"/>
          <w:szCs w:val="24"/>
        </w:rPr>
      </w:pPr>
    </w:p>
    <w:p w:rsidR="006D07E7" w:rsidRDefault="001C60A2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360" w:lineRule="auto"/>
        <w:ind w:left="608" w:hanging="46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Documentos complementares (não obrigatórios):</w:t>
      </w:r>
    </w:p>
    <w:p w:rsidR="006D07E7" w:rsidRDefault="001C60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360" w:lineRule="auto"/>
        <w:ind w:left="567" w:hanging="41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Comprovante/Declaração de curso de língua estrangeira (inglês/espanhol) ou de oficinas/disciplinas de inglês/espanhol instrumental;</w:t>
      </w:r>
    </w:p>
    <w:p w:rsidR="006D07E7" w:rsidRDefault="001C60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360" w:lineRule="auto"/>
        <w:ind w:left="567" w:hanging="41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Certificado de monitoria em eventos e/ou membro de comissão organizadora.</w:t>
      </w:r>
    </w:p>
    <w:p w:rsidR="006D07E7" w:rsidRDefault="001C60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360" w:lineRule="auto"/>
        <w:ind w:left="567" w:hanging="41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Autodeclaração, conforme Anexo I deste edital, par</w:t>
      </w:r>
      <w:r>
        <w:rPr>
          <w:color w:val="000000"/>
          <w:sz w:val="24"/>
          <w:szCs w:val="24"/>
        </w:rPr>
        <w:t>a candidatos às vagas de Políticas de Ações Afirmativas (quando aplicável).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276" w:lineRule="auto"/>
        <w:ind w:left="567"/>
        <w:jc w:val="both"/>
        <w:rPr>
          <w:color w:val="000000"/>
          <w:sz w:val="24"/>
          <w:szCs w:val="24"/>
        </w:rPr>
      </w:pPr>
    </w:p>
    <w:p w:rsidR="006D07E7" w:rsidRDefault="001C60A2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276" w:lineRule="auto"/>
        <w:ind w:left="608" w:hanging="46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Os documentos listados nos itens 4.4 e 4.6 deverão ser enviados como anexo em formato PDF para o e-mail </w:t>
      </w:r>
      <w:hyperlink r:id="rId11">
        <w:r>
          <w:rPr>
            <w:color w:val="0000FF"/>
            <w:sz w:val="24"/>
            <w:szCs w:val="24"/>
            <w:u w:val="single"/>
          </w:rPr>
          <w:t>comissaodem</w:t>
        </w:r>
        <w:r>
          <w:rPr>
            <w:color w:val="0000FF"/>
            <w:sz w:val="24"/>
            <w:szCs w:val="24"/>
            <w:u w:val="single"/>
          </w:rPr>
          <w:t>onitoria.76cnbot@gmail.com</w:t>
        </w:r>
      </w:hyperlink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line="276" w:lineRule="auto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ind w:left="406" w:hanging="266"/>
        <w:jc w:val="both"/>
      </w:pPr>
      <w:r>
        <w:t>DA SELEÇÃO E DO RESULTADO</w:t>
      </w:r>
    </w:p>
    <w:p w:rsidR="006D07E7" w:rsidRDefault="001C60A2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08"/>
        </w:tabs>
        <w:spacing w:before="141"/>
        <w:ind w:left="608" w:hanging="46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 seleção será baseada em:</w:t>
      </w:r>
    </w:p>
    <w:p w:rsidR="006D07E7" w:rsidRDefault="001C60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40" w:line="276" w:lineRule="auto"/>
        <w:ind w:left="567" w:right="146" w:hanging="42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Análise do histórico escolar, com base no Índice de Rendimento Acadêmico;</w:t>
      </w:r>
    </w:p>
    <w:p w:rsidR="006D07E7" w:rsidRDefault="001C60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40" w:line="276" w:lineRule="auto"/>
        <w:ind w:left="567" w:right="146" w:hanging="42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Experiência prévia em monitoria (se houver);</w:t>
      </w:r>
    </w:p>
    <w:p w:rsidR="006D07E7" w:rsidRDefault="001C60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40" w:line="276" w:lineRule="auto"/>
        <w:ind w:left="567" w:right="146" w:hanging="42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Conhecimento em língua inglesa e/ou espanhola.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846"/>
          <w:tab w:val="left" w:pos="861"/>
        </w:tabs>
        <w:spacing w:before="140"/>
        <w:ind w:left="861" w:right="146"/>
        <w:jc w:val="both"/>
        <w:rPr>
          <w:color w:val="000000"/>
          <w:sz w:val="24"/>
          <w:szCs w:val="24"/>
        </w:rPr>
      </w:pPr>
    </w:p>
    <w:p w:rsidR="006D07E7" w:rsidRDefault="001C60A2">
      <w:p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ind w:left="140"/>
        <w:jc w:val="both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5.1</w:t>
      </w:r>
      <w:r>
        <w:rPr>
          <w:color w:val="000000"/>
          <w:sz w:val="24"/>
          <w:szCs w:val="24"/>
        </w:rPr>
        <w:t>. Critérios de desempate, nesta ordem de prioridade, com documento de comprovação:</w:t>
      </w:r>
    </w:p>
    <w:p w:rsidR="006D07E7" w:rsidRDefault="001C60A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ind w:left="567" w:hanging="425"/>
        <w:jc w:val="both"/>
      </w:pPr>
      <w:r>
        <w:rPr>
          <w:color w:val="000000"/>
          <w:sz w:val="24"/>
          <w:szCs w:val="24"/>
        </w:rPr>
        <w:t>Discente do curso de Licenciatura em Ciências Biológicas;</w:t>
      </w:r>
    </w:p>
    <w:p w:rsidR="006D07E7" w:rsidRDefault="001C60A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ind w:left="567" w:hanging="425"/>
        <w:jc w:val="both"/>
      </w:pPr>
      <w:r>
        <w:rPr>
          <w:color w:val="000000"/>
          <w:sz w:val="24"/>
          <w:szCs w:val="24"/>
        </w:rPr>
        <w:t>Experiência em monitoria;</w:t>
      </w:r>
    </w:p>
    <w:p w:rsidR="006D07E7" w:rsidRDefault="001C60A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10" w:line="360" w:lineRule="auto"/>
        <w:ind w:left="567" w:hanging="425"/>
        <w:jc w:val="both"/>
      </w:pPr>
      <w:r>
        <w:rPr>
          <w:color w:val="000000"/>
          <w:sz w:val="24"/>
          <w:szCs w:val="24"/>
        </w:rPr>
        <w:t>Proficiência em língua inglesa/espanhola ou ter cursado inglês/espanhol instrumental.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567"/>
        <w:jc w:val="both"/>
        <w:rPr>
          <w:color w:val="000000"/>
          <w:sz w:val="24"/>
          <w:szCs w:val="24"/>
        </w:rPr>
      </w:pPr>
    </w:p>
    <w:p w:rsidR="006D07E7" w:rsidRPr="00E737B7" w:rsidRDefault="001C60A2" w:rsidP="00581B7D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before="131" w:line="360" w:lineRule="auto"/>
        <w:ind w:left="142" w:right="131" w:firstLine="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Será considerado CONVOCADO(A) e, portanto, apto(a) ao </w:t>
      </w:r>
      <w:r w:rsidRPr="00E737B7">
        <w:rPr>
          <w:sz w:val="24"/>
          <w:szCs w:val="24"/>
        </w:rPr>
        <w:t>preenchimento da vaga, o(a) discente que estiver incluído(</w:t>
      </w:r>
      <w:r w:rsidRPr="00E737B7">
        <w:rPr>
          <w:sz w:val="24"/>
          <w:szCs w:val="24"/>
        </w:rPr>
        <w:t>a</w:t>
      </w:r>
      <w:r w:rsidRPr="00E737B7">
        <w:rPr>
          <w:sz w:val="24"/>
          <w:szCs w:val="24"/>
        </w:rPr>
        <w:t xml:space="preserve">) até o limite das vagas disponíveis neste edital </w:t>
      </w:r>
      <w:r w:rsidRPr="00E737B7">
        <w:rPr>
          <w:sz w:val="24"/>
          <w:szCs w:val="24"/>
        </w:rPr>
        <w:t>e tive</w:t>
      </w:r>
      <w:r w:rsidRPr="00E737B7">
        <w:rPr>
          <w:sz w:val="24"/>
          <w:szCs w:val="24"/>
        </w:rPr>
        <w:t>r efetuado o pagamento da taxa de inscrição</w:t>
      </w:r>
      <w:r w:rsidRPr="00E737B7">
        <w:rPr>
          <w:sz w:val="24"/>
          <w:szCs w:val="24"/>
        </w:rPr>
        <w:t>. Será considerado CADASTRO RESERVA o(a) discente cuja posição se encontrar acima do limite das vagas ofertadas.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tabs>
          <w:tab w:val="left" w:pos="623"/>
        </w:tabs>
        <w:spacing w:line="276" w:lineRule="auto"/>
        <w:ind w:left="140" w:right="131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spacing w:before="69"/>
        <w:ind w:left="406" w:hanging="266"/>
        <w:jc w:val="both"/>
      </w:pPr>
      <w:r>
        <w:t>DOS BENEFÍCIOS</w:t>
      </w:r>
    </w:p>
    <w:p w:rsidR="006D07E7" w:rsidRDefault="001C60A2">
      <w:pPr>
        <w:pStyle w:val="Ttulo1"/>
        <w:tabs>
          <w:tab w:val="left" w:pos="406"/>
        </w:tabs>
        <w:spacing w:before="69"/>
        <w:ind w:left="140" w:firstLine="0"/>
        <w:jc w:val="both"/>
        <w:rPr>
          <w:b w:val="0"/>
          <w:bCs w:val="0"/>
        </w:rPr>
      </w:pPr>
      <w:r>
        <w:rPr>
          <w:b w:val="0"/>
          <w:bCs w:val="0"/>
        </w:rPr>
        <w:t>O(a) monitor(a) receberá:</w:t>
      </w:r>
    </w:p>
    <w:p w:rsidR="006D07E7" w:rsidRDefault="001C60A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46"/>
        </w:tabs>
        <w:spacing w:before="145"/>
        <w:ind w:hanging="34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Kit do Congresso (camiseta e crachá);</w:t>
      </w:r>
    </w:p>
    <w:p w:rsidR="006D07E7" w:rsidRDefault="001C60A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46"/>
        </w:tabs>
        <w:spacing w:before="134"/>
        <w:ind w:hanging="34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Certificado equivalente a 60 horas;</w:t>
      </w:r>
    </w:p>
    <w:p w:rsidR="006D07E7" w:rsidRDefault="001C60A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46"/>
        </w:tabs>
        <w:spacing w:before="138"/>
        <w:ind w:hanging="345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Desconto de 50% na taxa de inscrição no evento.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before="262" w:line="276" w:lineRule="auto"/>
        <w:jc w:val="both"/>
        <w:rPr>
          <w:color w:val="000000"/>
          <w:sz w:val="24"/>
          <w:szCs w:val="24"/>
        </w:rPr>
      </w:pPr>
    </w:p>
    <w:p w:rsidR="006D07E7" w:rsidRDefault="001C60A2">
      <w:pPr>
        <w:pStyle w:val="Ttulo1"/>
        <w:numPr>
          <w:ilvl w:val="0"/>
          <w:numId w:val="6"/>
        </w:numPr>
        <w:tabs>
          <w:tab w:val="left" w:pos="406"/>
        </w:tabs>
        <w:ind w:left="406" w:hanging="266"/>
        <w:jc w:val="both"/>
      </w:pPr>
      <w:r>
        <w:t>CRONOGRAMA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color w:val="000000"/>
          <w:sz w:val="20"/>
          <w:szCs w:val="20"/>
        </w:rPr>
      </w:pP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before="104"/>
        <w:jc w:val="both"/>
        <w:rPr>
          <w:b/>
          <w:bCs/>
          <w:color w:val="000000"/>
          <w:sz w:val="20"/>
          <w:szCs w:val="20"/>
        </w:rPr>
      </w:pPr>
    </w:p>
    <w:tbl>
      <w:tblPr>
        <w:tblStyle w:val="a"/>
        <w:tblW w:w="6946" w:type="dxa"/>
        <w:jc w:val="center"/>
        <w:tblInd w:w="0" w:type="dxa"/>
        <w:tblBorders>
          <w:top w:val="single" w:sz="4" w:space="0" w:color="7F7F7F"/>
          <w:bottom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4224"/>
        <w:gridCol w:w="2722"/>
      </w:tblGrid>
      <w:tr w:rsidR="006D07E7" w:rsidRPr="00C3074C" w:rsidTr="00C307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4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3" w:lineRule="auto"/>
              <w:ind w:left="7"/>
              <w:jc w:val="both"/>
              <w:rPr>
                <w:color w:val="000000"/>
                <w:sz w:val="28"/>
                <w:szCs w:val="24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4"/>
              </w:rPr>
              <w:t>Etapa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722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3" w:lineRule="auto"/>
              <w:ind w:left="15" w:right="6"/>
              <w:jc w:val="both"/>
              <w:rPr>
                <w:color w:val="000000"/>
                <w:sz w:val="28"/>
                <w:szCs w:val="24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4"/>
              </w:rPr>
              <w:t>Período</w:t>
            </w:r>
          </w:p>
        </w:tc>
      </w:tr>
      <w:tr w:rsidR="006D07E7" w:rsidRPr="00C3074C" w:rsidTr="00C30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4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8" w:lineRule="auto"/>
              <w:ind w:left="1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Inscrições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722" w:type="dxa"/>
          </w:tcPr>
          <w:p w:rsidR="006D07E7" w:rsidRPr="00C3074C" w:rsidRDefault="001C60A2">
            <w:pPr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11/04 a 30/05/2026</w:t>
            </w:r>
          </w:p>
        </w:tc>
      </w:tr>
      <w:tr w:rsidR="006D07E7" w:rsidRPr="00C3074C" w:rsidTr="00C3074C">
        <w:trPr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4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ind w:left="1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Análise do histórico escolar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722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ind w:left="1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01/06 a 20/06/2026</w:t>
            </w:r>
          </w:p>
        </w:tc>
      </w:tr>
      <w:tr w:rsidR="006D07E7" w:rsidRPr="00C3074C" w:rsidTr="00C30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4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3" w:lineRule="auto"/>
              <w:ind w:left="1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Resultado da seleção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722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3" w:lineRule="auto"/>
              <w:ind w:left="15" w:right="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25/06/2026</w:t>
            </w:r>
          </w:p>
        </w:tc>
      </w:tr>
      <w:tr w:rsidR="006D07E7" w:rsidRPr="00C3074C" w:rsidTr="00C3074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24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8" w:lineRule="auto"/>
              <w:ind w:left="1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Convocação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722" w:type="dxa"/>
          </w:tcPr>
          <w:p w:rsidR="006D07E7" w:rsidRPr="00C3074C" w:rsidRDefault="001C60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8" w:lineRule="auto"/>
              <w:ind w:left="15" w:right="5"/>
              <w:jc w:val="both"/>
              <w:rPr>
                <w:color w:val="000000"/>
                <w:sz w:val="28"/>
                <w:szCs w:val="20"/>
              </w:rPr>
            </w:pPr>
            <w:r w:rsidRPr="00C3074C">
              <w:rPr>
                <w:b w:val="0"/>
                <w:bCs w:val="0"/>
                <w:color w:val="000000"/>
                <w:sz w:val="28"/>
                <w:szCs w:val="20"/>
              </w:rPr>
              <w:t>28/07/2026</w:t>
            </w:r>
          </w:p>
        </w:tc>
      </w:tr>
    </w:tbl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spacing w:before="270"/>
        <w:jc w:val="both"/>
        <w:rPr>
          <w:b/>
          <w:bCs/>
          <w:color w:val="000000"/>
          <w:sz w:val="24"/>
          <w:szCs w:val="24"/>
        </w:rPr>
      </w:pPr>
    </w:p>
    <w:p w:rsidR="006D07E7" w:rsidRDefault="001C60A2" w:rsidP="00E737B7">
      <w:pPr>
        <w:pBdr>
          <w:top w:val="nil"/>
          <w:left w:val="nil"/>
          <w:bottom w:val="nil"/>
          <w:right w:val="nil"/>
          <w:between w:val="nil"/>
        </w:pBdr>
        <w:ind w:left="19" w:right="13"/>
        <w:jc w:val="right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Campo Grande - MS, 11 de abril de 2026.</w:t>
      </w: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ind w:left="19" w:right="13"/>
        <w:jc w:val="center"/>
        <w:rPr>
          <w:color w:val="000000"/>
          <w:sz w:val="24"/>
          <w:szCs w:val="24"/>
        </w:rPr>
      </w:pPr>
    </w:p>
    <w:p w:rsidR="006D07E7" w:rsidRDefault="006D07E7">
      <w:pPr>
        <w:pBdr>
          <w:top w:val="nil"/>
          <w:left w:val="nil"/>
          <w:bottom w:val="nil"/>
          <w:right w:val="nil"/>
          <w:between w:val="nil"/>
        </w:pBdr>
        <w:ind w:left="19" w:right="13"/>
        <w:rPr>
          <w:color w:val="000000"/>
          <w:sz w:val="24"/>
          <w:szCs w:val="24"/>
        </w:rPr>
      </w:pPr>
    </w:p>
    <w:p w:rsidR="00E737B7" w:rsidRDefault="00E737B7">
      <w:pPr>
        <w:pBdr>
          <w:top w:val="nil"/>
          <w:left w:val="nil"/>
          <w:bottom w:val="nil"/>
          <w:right w:val="nil"/>
          <w:between w:val="nil"/>
        </w:pBdr>
        <w:ind w:left="19" w:right="13"/>
        <w:rPr>
          <w:color w:val="000000"/>
          <w:sz w:val="24"/>
          <w:szCs w:val="24"/>
        </w:rPr>
      </w:pPr>
    </w:p>
    <w:p w:rsidR="00E737B7" w:rsidRDefault="00E737B7">
      <w:pPr>
        <w:pBdr>
          <w:top w:val="nil"/>
          <w:left w:val="nil"/>
          <w:bottom w:val="nil"/>
          <w:right w:val="nil"/>
          <w:between w:val="nil"/>
        </w:pBdr>
        <w:ind w:left="19" w:right="13"/>
        <w:rPr>
          <w:color w:val="000000"/>
          <w:sz w:val="24"/>
          <w:szCs w:val="24"/>
        </w:rPr>
      </w:pPr>
    </w:p>
    <w:p w:rsidR="006D07E7" w:rsidRDefault="001C60A2">
      <w:pPr>
        <w:pBdr>
          <w:top w:val="nil"/>
          <w:left w:val="nil"/>
          <w:bottom w:val="nil"/>
          <w:right w:val="nil"/>
          <w:between w:val="nil"/>
        </w:pBdr>
        <w:ind w:left="19" w:right="13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Comissão Organizadora</w:t>
      </w:r>
    </w:p>
    <w:p w:rsidR="006D07E7" w:rsidRDefault="001C60A2">
      <w:pPr>
        <w:pBdr>
          <w:top w:val="nil"/>
          <w:left w:val="nil"/>
          <w:bottom w:val="nil"/>
          <w:right w:val="nil"/>
          <w:between w:val="nil"/>
        </w:pBdr>
        <w:ind w:left="19" w:right="13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Comissão de Apoio à Monitoria</w:t>
      </w:r>
    </w:p>
    <w:p w:rsidR="006D07E7" w:rsidRDefault="001C60A2">
      <w:pPr>
        <w:pBdr>
          <w:top w:val="nil"/>
          <w:left w:val="nil"/>
          <w:bottom w:val="nil"/>
          <w:right w:val="nil"/>
          <w:between w:val="nil"/>
        </w:pBdr>
        <w:spacing w:before="142" w:line="360" w:lineRule="auto"/>
        <w:ind w:left="14" w:right="1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76º Congresso Nacional de Botânica e XV Encontro de Botânicos do Centro-Oeste</w:t>
      </w:r>
    </w:p>
    <w:p w:rsidR="006D07E7" w:rsidRDefault="006D07E7">
      <w:pPr>
        <w:widowControl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6D07E7" w:rsidRDefault="001C60A2">
      <w:pPr>
        <w:rPr>
          <w:b/>
          <w:bCs/>
          <w:color w:val="000000"/>
          <w:sz w:val="24"/>
          <w:szCs w:val="24"/>
        </w:rPr>
      </w:pPr>
      <w:r>
        <w:br w:type="page"/>
      </w: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color w:val="000000"/>
          <w:szCs w:val="24"/>
        </w:rPr>
      </w:pPr>
      <w:r w:rsidRPr="00C3074C">
        <w:rPr>
          <w:b/>
          <w:bCs/>
          <w:color w:val="000000"/>
          <w:szCs w:val="24"/>
        </w:rPr>
        <w:t>ANEXO I</w:t>
      </w:r>
    </w:p>
    <w:p w:rsidR="006D07E7" w:rsidRPr="00C3074C" w:rsidRDefault="006D07E7">
      <w:pPr>
        <w:widowControl/>
        <w:pBdr>
          <w:top w:val="nil"/>
          <w:left w:val="nil"/>
          <w:bottom w:val="nil"/>
          <w:right w:val="nil"/>
          <w:between w:val="nil"/>
        </w:pBdr>
        <w:rPr>
          <w:color w:val="000000"/>
          <w:szCs w:val="24"/>
        </w:rPr>
      </w:pP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color w:val="000000"/>
          <w:szCs w:val="24"/>
        </w:rPr>
      </w:pPr>
      <w:r w:rsidRPr="00C3074C">
        <w:rPr>
          <w:b/>
          <w:bCs/>
          <w:color w:val="000000"/>
          <w:szCs w:val="24"/>
        </w:rPr>
        <w:t>AUTODECLARAÇÃO</w:t>
      </w:r>
    </w:p>
    <w:p w:rsidR="006D07E7" w:rsidRPr="00C3074C" w:rsidRDefault="006D07E7">
      <w:pPr>
        <w:widowControl/>
        <w:pBdr>
          <w:top w:val="nil"/>
          <w:left w:val="nil"/>
          <w:bottom w:val="nil"/>
          <w:right w:val="nil"/>
          <w:between w:val="nil"/>
        </w:pBdr>
        <w:rPr>
          <w:color w:val="000000"/>
          <w:szCs w:val="24"/>
        </w:rPr>
      </w:pP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Eu, ______________________________________________________________, CPF nº _______________</w:t>
      </w:r>
      <w:r w:rsidRPr="00C3074C">
        <w:rPr>
          <w:color w:val="000000"/>
          <w:szCs w:val="24"/>
        </w:rPr>
        <w:t>, e-mail:</w:t>
      </w:r>
      <w:r w:rsidRPr="00C3074C">
        <w:rPr>
          <w:color w:val="000000"/>
          <w:szCs w:val="24"/>
        </w:rPr>
        <w:t>______________</w:t>
      </w:r>
      <w:r w:rsidR="00C3074C">
        <w:rPr>
          <w:color w:val="000000"/>
          <w:szCs w:val="24"/>
        </w:rPr>
        <w:t>______</w:t>
      </w:r>
      <w:r w:rsidRPr="00C3074C">
        <w:rPr>
          <w:color w:val="000000"/>
          <w:szCs w:val="24"/>
        </w:rPr>
        <w:t>, Telefone DDD + nº: (___)_________________, declaro p</w:t>
      </w:r>
      <w:r w:rsidRPr="00C3074C">
        <w:rPr>
          <w:color w:val="000000"/>
          <w:szCs w:val="24"/>
        </w:rPr>
        <w:t xml:space="preserve">ara o fim específico de atender ao Edital de </w:t>
      </w:r>
      <w:r w:rsidRPr="00C3074C">
        <w:rPr>
          <w:b/>
          <w:bCs/>
          <w:color w:val="000000"/>
          <w:szCs w:val="24"/>
        </w:rPr>
        <w:t>Seleção de Monitores Voluntários para o 76º CONGRESSO NACIONAL DE BOTÂNICA e XV ENCONTRO DE BOTÂNICOS DO CENTRO-OESTE</w:t>
      </w:r>
      <w:r w:rsidRPr="00C3074C">
        <w:rPr>
          <w:color w:val="000000"/>
          <w:szCs w:val="24"/>
        </w:rPr>
        <w:t>, que sou ou apresento:</w:t>
      </w:r>
    </w:p>
    <w:p w:rsidR="006D07E7" w:rsidRPr="00C3074C" w:rsidRDefault="006D07E7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(    ) Preto ou Pardo.</w:t>
      </w: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(     ) Indígena. Identificar Etnia:__________</w:t>
      </w:r>
      <w:r w:rsidRPr="00C3074C">
        <w:rPr>
          <w:color w:val="000000"/>
          <w:szCs w:val="24"/>
        </w:rPr>
        <w:t xml:space="preserve">_______________________________. </w:t>
      </w: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(    ) Pessoa com deficiência. Identificar o tipo de deficiência:</w:t>
      </w: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_________________________________________________________________.</w:t>
      </w: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(    ) Transtorno global do desenvolvimento.</w:t>
      </w: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(    ) Altas habilidades/superdotação.</w:t>
      </w:r>
    </w:p>
    <w:p w:rsidR="006D07E7" w:rsidRPr="00C3074C" w:rsidRDefault="006D07E7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</w:p>
    <w:p w:rsidR="006D07E7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>Declaro ainda que os seguintes motivos justificam minha autodeclaração:</w:t>
      </w:r>
      <w:r w:rsidR="00A236FC">
        <w:rPr>
          <w:color w:val="000000"/>
          <w:szCs w:val="24"/>
        </w:rPr>
        <w:t>____________</w:t>
      </w:r>
    </w:p>
    <w:p w:rsidR="00A236FC" w:rsidRDefault="00A236FC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>
        <w:rPr>
          <w:color w:val="000000"/>
          <w:szCs w:val="24"/>
        </w:rPr>
        <w:t>_______________________________________________________________________</w:t>
      </w:r>
    </w:p>
    <w:p w:rsidR="00A236FC" w:rsidRPr="00C3074C" w:rsidRDefault="00A236FC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>
        <w:rPr>
          <w:color w:val="000000"/>
          <w:szCs w:val="24"/>
        </w:rPr>
        <w:t>_______________________________________________________________________</w:t>
      </w:r>
    </w:p>
    <w:p w:rsidR="006D07E7" w:rsidRPr="00C3074C" w:rsidRDefault="00A236FC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>
        <w:rPr>
          <w:color w:val="000000"/>
          <w:szCs w:val="24"/>
        </w:rPr>
        <w:t>_______________________________________________________________________</w:t>
      </w:r>
    </w:p>
    <w:p w:rsidR="00E737B7" w:rsidRPr="00C3074C" w:rsidRDefault="00A236FC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>
        <w:rPr>
          <w:color w:val="000000"/>
          <w:szCs w:val="24"/>
        </w:rPr>
        <w:t>_______________________________________________________________________</w:t>
      </w:r>
    </w:p>
    <w:p w:rsidR="00E737B7" w:rsidRPr="00C3074C" w:rsidRDefault="00E737B7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</w:p>
    <w:p w:rsidR="006D07E7" w:rsidRPr="00C3074C" w:rsidRDefault="001C60A2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  <w:r w:rsidRPr="00C3074C">
        <w:rPr>
          <w:color w:val="000000"/>
          <w:szCs w:val="24"/>
        </w:rPr>
        <w:t xml:space="preserve">Estou ciente de que </w:t>
      </w:r>
      <w:r w:rsidR="00E737B7" w:rsidRPr="00C3074C">
        <w:rPr>
          <w:color w:val="000000"/>
          <w:szCs w:val="24"/>
        </w:rPr>
        <w:t xml:space="preserve">se eu </w:t>
      </w:r>
      <w:r w:rsidRPr="00C3074C">
        <w:rPr>
          <w:color w:val="000000"/>
          <w:szCs w:val="24"/>
        </w:rPr>
        <w:t xml:space="preserve">prestar informações falsas </w:t>
      </w:r>
      <w:r w:rsidR="00C3074C" w:rsidRPr="00C3074C">
        <w:rPr>
          <w:color w:val="000000"/>
          <w:szCs w:val="24"/>
        </w:rPr>
        <w:t>terei meu</w:t>
      </w:r>
      <w:r w:rsidRPr="00C3074C">
        <w:rPr>
          <w:color w:val="000000"/>
          <w:szCs w:val="24"/>
        </w:rPr>
        <w:t xml:space="preserve"> vínculo de monitoria do evento cancelad</w:t>
      </w:r>
      <w:r w:rsidR="00C3074C" w:rsidRPr="00C3074C">
        <w:rPr>
          <w:color w:val="000000"/>
          <w:szCs w:val="24"/>
        </w:rPr>
        <w:t>o</w:t>
      </w:r>
      <w:r w:rsidRPr="00C3074C">
        <w:rPr>
          <w:color w:val="000000"/>
          <w:szCs w:val="24"/>
        </w:rPr>
        <w:t>.</w:t>
      </w:r>
    </w:p>
    <w:p w:rsidR="006D07E7" w:rsidRPr="00C3074C" w:rsidRDefault="006D07E7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Cs w:val="24"/>
        </w:rPr>
      </w:pPr>
    </w:p>
    <w:p w:rsidR="006D07E7" w:rsidRPr="00C3074C" w:rsidRDefault="001C60A2" w:rsidP="00A236FC">
      <w:pPr>
        <w:widowControl/>
        <w:pBdr>
          <w:top w:val="nil"/>
          <w:left w:val="nil"/>
          <w:bottom w:val="nil"/>
          <w:right w:val="nil"/>
          <w:between w:val="nil"/>
        </w:pBdr>
        <w:spacing w:line="360" w:lineRule="auto"/>
        <w:jc w:val="right"/>
        <w:rPr>
          <w:color w:val="000000"/>
          <w:szCs w:val="24"/>
        </w:rPr>
      </w:pPr>
      <w:r w:rsidRPr="00C3074C">
        <w:rPr>
          <w:color w:val="000000"/>
          <w:szCs w:val="24"/>
        </w:rPr>
        <w:t>_____________________________, ______ de ________________ de 2026.</w:t>
      </w:r>
    </w:p>
    <w:p w:rsidR="006D07E7" w:rsidRPr="00C3074C" w:rsidRDefault="006D07E7">
      <w:pPr>
        <w:spacing w:line="360" w:lineRule="auto"/>
        <w:jc w:val="both"/>
        <w:rPr>
          <w:szCs w:val="24"/>
        </w:rPr>
      </w:pPr>
    </w:p>
    <w:p w:rsidR="00C3074C" w:rsidRDefault="00C3074C">
      <w:pPr>
        <w:spacing w:line="360" w:lineRule="auto"/>
        <w:jc w:val="center"/>
        <w:rPr>
          <w:szCs w:val="24"/>
        </w:rPr>
      </w:pPr>
    </w:p>
    <w:p w:rsidR="00C3074C" w:rsidRDefault="00C3074C">
      <w:pPr>
        <w:spacing w:line="360" w:lineRule="auto"/>
        <w:jc w:val="center"/>
        <w:rPr>
          <w:szCs w:val="24"/>
        </w:rPr>
      </w:pPr>
    </w:p>
    <w:p w:rsidR="00C3074C" w:rsidRDefault="00C3074C">
      <w:pPr>
        <w:spacing w:line="360" w:lineRule="auto"/>
        <w:jc w:val="center"/>
        <w:rPr>
          <w:szCs w:val="24"/>
        </w:rPr>
      </w:pPr>
    </w:p>
    <w:p w:rsidR="006D07E7" w:rsidRPr="00C3074C" w:rsidRDefault="001C60A2" w:rsidP="0094115E">
      <w:pPr>
        <w:spacing w:line="360" w:lineRule="auto"/>
        <w:jc w:val="center"/>
        <w:rPr>
          <w:color w:val="000000"/>
          <w:szCs w:val="24"/>
        </w:rPr>
      </w:pPr>
      <w:r w:rsidRPr="00C3074C">
        <w:rPr>
          <w:b/>
          <w:szCs w:val="24"/>
        </w:rPr>
        <w:t>Assinatura do Candidato</w:t>
      </w:r>
      <w:bookmarkStart w:id="2" w:name="_GoBack"/>
      <w:bookmarkEnd w:id="2"/>
    </w:p>
    <w:sectPr w:rsidR="006D07E7" w:rsidRPr="00C3074C">
      <w:headerReference w:type="default" r:id="rId12"/>
      <w:footerReference w:type="default" r:id="rId13"/>
      <w:pgSz w:w="11910" w:h="16840"/>
      <w:pgMar w:top="1320" w:right="1559" w:bottom="280" w:left="1559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C60A2" w:rsidRDefault="001C60A2">
      <w:r>
        <w:separator/>
      </w:r>
    </w:p>
  </w:endnote>
  <w:endnote w:type="continuationSeparator" w:id="0">
    <w:p w:rsidR="001C60A2" w:rsidRDefault="001C60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A7D5BF5F-0365-4CA9-8854-8E6737080514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2" w:fontKey="{628607E7-86C0-4CAC-874A-4C2AB6D6136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2A4AC79D-2783-4709-98F6-D91E4D7FCB5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DE77D3B5-9818-4886-B122-9E17002A3AF3}"/>
    <w:embedItalic r:id="rId5" w:fontKey="{2E5A56AD-66C9-456E-91F4-EE7AD1CC53C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F89A7478-7A37-4AD6-A101-7311DDAEDDFF}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  <w:embedRegular r:id="rId7" w:fontKey="{B6E9CADB-E5BF-4723-8C7B-2713E4D44B3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737B7" w:rsidRDefault="00E737B7">
    <w:pPr>
      <w:pStyle w:val="Rodap"/>
    </w:pPr>
  </w:p>
  <w:tbl>
    <w:tblPr>
      <w:tblStyle w:val="Tabelacomgrade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15"/>
      <w:gridCol w:w="7677"/>
    </w:tblGrid>
    <w:tr w:rsidR="00E737B7" w:rsidTr="00C976EE">
      <w:tc>
        <w:tcPr>
          <w:tcW w:w="1129" w:type="dxa"/>
        </w:tcPr>
        <w:p w:rsidR="00E737B7" w:rsidRDefault="00E737B7" w:rsidP="00E737B7">
          <w:pPr>
            <w:pStyle w:val="Rodap"/>
            <w:jc w:val="center"/>
            <w:rPr>
              <w:sz w:val="18"/>
            </w:rPr>
          </w:pPr>
          <w:r w:rsidRPr="001558A8">
            <w:rPr>
              <w:noProof/>
              <w:sz w:val="18"/>
              <w:lang w:eastAsia="pt-BR"/>
            </w:rPr>
            <w:drawing>
              <wp:inline distT="0" distB="0" distL="0" distR="0" wp14:anchorId="624390B5" wp14:editId="55136C82">
                <wp:extent cx="400318" cy="542773"/>
                <wp:effectExtent l="0" t="0" r="0" b="0"/>
                <wp:docPr id="18" name="Imagem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C47FB8A-A8F2-4519-98BB-03138A8F075D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agem 6">
                          <a:extLst>
                            <a:ext uri="{FF2B5EF4-FFF2-40B4-BE49-F238E27FC236}">
                              <a16:creationId xmlns:a16="http://schemas.microsoft.com/office/drawing/2014/main" id="{6C47FB8A-A8F2-4519-98BB-03138A8F075D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7216" cy="5792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931" w:type="dxa"/>
        </w:tcPr>
        <w:p w:rsidR="00E737B7" w:rsidRPr="00825F81" w:rsidRDefault="00E737B7" w:rsidP="00E737B7">
          <w:pPr>
            <w:pStyle w:val="Rodap"/>
            <w:jc w:val="center"/>
            <w:rPr>
              <w:sz w:val="18"/>
            </w:rPr>
          </w:pPr>
          <w:r w:rsidRPr="00825F81">
            <w:rPr>
              <w:sz w:val="18"/>
            </w:rPr>
            <w:t>Laboratório de Botânica – Instituto de Biociências - Universidade Federal de Mato Grosso do Sul.</w:t>
          </w:r>
        </w:p>
        <w:p w:rsidR="00E737B7" w:rsidRPr="00825F81" w:rsidRDefault="00E737B7" w:rsidP="00E737B7">
          <w:pPr>
            <w:pStyle w:val="Rodap"/>
            <w:jc w:val="center"/>
            <w:rPr>
              <w:sz w:val="18"/>
            </w:rPr>
          </w:pPr>
          <w:r w:rsidRPr="00825F81">
            <w:rPr>
              <w:sz w:val="18"/>
            </w:rPr>
            <w:t>E-mail:</w:t>
          </w:r>
          <w:r>
            <w:rPr>
              <w:sz w:val="18"/>
            </w:rPr>
            <w:t xml:space="preserve"> </w:t>
          </w:r>
          <w:hyperlink r:id="rId2" w:history="1">
            <w:r w:rsidRPr="001B4B6D">
              <w:rPr>
                <w:rStyle w:val="Hyperlink"/>
                <w:sz w:val="18"/>
              </w:rPr>
              <w:t>76cnbot@botanica.org.b</w:t>
            </w:r>
          </w:hyperlink>
          <w:r>
            <w:rPr>
              <w:sz w:val="18"/>
            </w:rPr>
            <w:t xml:space="preserve"> </w:t>
          </w:r>
          <w:r w:rsidRPr="00825F81">
            <w:rPr>
              <w:sz w:val="18"/>
            </w:rPr>
            <w:t xml:space="preserve"> </w:t>
          </w:r>
        </w:p>
        <w:p w:rsidR="00E737B7" w:rsidRDefault="00E737B7" w:rsidP="00E737B7">
          <w:pPr>
            <w:pStyle w:val="Rodap"/>
            <w:jc w:val="center"/>
            <w:rPr>
              <w:sz w:val="18"/>
            </w:rPr>
          </w:pPr>
          <w:r w:rsidRPr="00825F81">
            <w:rPr>
              <w:sz w:val="18"/>
            </w:rPr>
            <w:t>Site:</w:t>
          </w:r>
          <w:r>
            <w:rPr>
              <w:sz w:val="18"/>
            </w:rPr>
            <w:t xml:space="preserve"> </w:t>
          </w:r>
          <w:hyperlink r:id="rId3" w:history="1">
            <w:r w:rsidRPr="0077468F">
              <w:rPr>
                <w:rStyle w:val="Hyperlink"/>
                <w:sz w:val="18"/>
              </w:rPr>
              <w:t>https://76cnbot.softaliza.com.br/</w:t>
            </w:r>
          </w:hyperlink>
          <w:r>
            <w:rPr>
              <w:sz w:val="18"/>
            </w:rPr>
            <w:t xml:space="preserve">; </w:t>
          </w:r>
          <w:r w:rsidRPr="00825F81">
            <w:rPr>
              <w:sz w:val="18"/>
            </w:rPr>
            <w:t xml:space="preserve"> </w:t>
          </w:r>
          <w:hyperlink r:id="rId4" w:history="1">
            <w:r w:rsidRPr="00825F81">
              <w:rPr>
                <w:rStyle w:val="Hyperlink"/>
                <w:sz w:val="18"/>
              </w:rPr>
              <w:t>botanica.org.br</w:t>
            </w:r>
          </w:hyperlink>
          <w:r w:rsidRPr="00825F81">
            <w:rPr>
              <w:sz w:val="18"/>
            </w:rPr>
            <w:t xml:space="preserve">, </w:t>
          </w:r>
          <w:proofErr w:type="spellStart"/>
          <w:r w:rsidRPr="00825F81">
            <w:rPr>
              <w:i/>
              <w:sz w:val="18"/>
            </w:rPr>
            <w:t>Instagran</w:t>
          </w:r>
          <w:proofErr w:type="spellEnd"/>
          <w:r w:rsidRPr="00825F81">
            <w:rPr>
              <w:sz w:val="18"/>
            </w:rPr>
            <w:t xml:space="preserve">: </w:t>
          </w:r>
          <w:hyperlink r:id="rId5" w:history="1">
            <w:r w:rsidRPr="00825F81">
              <w:rPr>
                <w:rStyle w:val="Hyperlink"/>
                <w:sz w:val="18"/>
              </w:rPr>
              <w:t>@76_cnbot</w:t>
            </w:r>
          </w:hyperlink>
        </w:p>
      </w:tc>
    </w:tr>
  </w:tbl>
  <w:p w:rsidR="00E737B7" w:rsidRDefault="00E737B7" w:rsidP="00E737B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C60A2" w:rsidRDefault="001C60A2">
      <w:r>
        <w:separator/>
      </w:r>
    </w:p>
  </w:footnote>
  <w:footnote w:type="continuationSeparator" w:id="0">
    <w:p w:rsidR="001C60A2" w:rsidRDefault="001C60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0"/>
      <w:tblW w:w="9639" w:type="dxa"/>
      <w:tblInd w:w="-57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2048"/>
      <w:gridCol w:w="5695"/>
      <w:gridCol w:w="1896"/>
    </w:tblGrid>
    <w:tr w:rsidR="006D07E7">
      <w:tc>
        <w:tcPr>
          <w:tcW w:w="2048" w:type="dxa"/>
        </w:tcPr>
        <w:p w:rsidR="006D07E7" w:rsidRDefault="001C60A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Calibri" w:eastAsia="Calibri" w:hAnsi="Calibri" w:cs="Calibri"/>
              <w:color w:val="000000"/>
            </w:rPr>
          </w:pPr>
          <w:r>
            <w:rPr>
              <w:rFonts w:ascii="Calibri" w:eastAsia="Calibri" w:hAnsi="Calibri" w:cs="Calibri"/>
              <w:noProof/>
              <w:color w:val="000000"/>
            </w:rPr>
            <w:drawing>
              <wp:inline distT="0" distB="0" distL="0" distR="0">
                <wp:extent cx="963508" cy="1167386"/>
                <wp:effectExtent l="0" t="0" r="0" b="0"/>
                <wp:docPr id="1" name="image2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63508" cy="1167386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95" w:type="dxa"/>
        </w:tcPr>
        <w:p w:rsidR="006D07E7" w:rsidRDefault="001C60A2">
          <w:pPr>
            <w:pBdr>
              <w:top w:val="single" w:sz="4" w:space="1" w:color="000000"/>
              <w:left w:val="single" w:sz="4" w:space="4" w:color="000000"/>
              <w:bottom w:val="single" w:sz="4" w:space="1" w:color="000000"/>
              <w:right w:val="single" w:sz="4" w:space="4" w:color="000000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Rockwell" w:eastAsia="Rockwell" w:hAnsi="Rockwell" w:cs="Rockwell"/>
              <w:color w:val="000000"/>
              <w:sz w:val="28"/>
              <w:szCs w:val="28"/>
            </w:rPr>
          </w:pPr>
          <w:r>
            <w:rPr>
              <w:rFonts w:ascii="Rockwell" w:eastAsia="Rockwell" w:hAnsi="Rockwell" w:cs="Rockwell"/>
              <w:color w:val="000000"/>
              <w:sz w:val="28"/>
              <w:szCs w:val="28"/>
            </w:rPr>
            <w:t xml:space="preserve">76º Congresso Nacional de Botânica </w:t>
          </w:r>
        </w:p>
        <w:p w:rsidR="006D07E7" w:rsidRDefault="001C60A2">
          <w:pPr>
            <w:pBdr>
              <w:top w:val="single" w:sz="4" w:space="1" w:color="000000"/>
              <w:left w:val="single" w:sz="4" w:space="4" w:color="000000"/>
              <w:bottom w:val="single" w:sz="4" w:space="1" w:color="000000"/>
              <w:right w:val="single" w:sz="4" w:space="4" w:color="000000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Rockwell" w:eastAsia="Rockwell" w:hAnsi="Rockwell" w:cs="Rockwell"/>
              <w:color w:val="000000"/>
              <w:sz w:val="28"/>
              <w:szCs w:val="28"/>
            </w:rPr>
          </w:pPr>
          <w:r>
            <w:rPr>
              <w:rFonts w:ascii="Rockwell" w:eastAsia="Rockwell" w:hAnsi="Rockwell" w:cs="Rockwell"/>
              <w:color w:val="000000"/>
              <w:sz w:val="24"/>
              <w:szCs w:val="24"/>
            </w:rPr>
            <w:t>XV Encontro dos Botânicos do Centro-Oeste</w:t>
          </w:r>
        </w:p>
        <w:p w:rsidR="006D07E7" w:rsidRDefault="006D07E7">
          <w:pPr>
            <w:pBdr>
              <w:top w:val="single" w:sz="4" w:space="1" w:color="000000"/>
              <w:left w:val="single" w:sz="4" w:space="4" w:color="000000"/>
              <w:bottom w:val="single" w:sz="4" w:space="1" w:color="000000"/>
              <w:right w:val="single" w:sz="4" w:space="4" w:color="000000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Rockwell" w:eastAsia="Rockwell" w:hAnsi="Rockwell" w:cs="Rockwell"/>
              <w:color w:val="000000"/>
            </w:rPr>
          </w:pPr>
        </w:p>
        <w:p w:rsidR="006D07E7" w:rsidRDefault="001C60A2">
          <w:pPr>
            <w:pBdr>
              <w:top w:val="single" w:sz="4" w:space="1" w:color="000000"/>
              <w:left w:val="single" w:sz="4" w:space="4" w:color="000000"/>
              <w:bottom w:val="single" w:sz="4" w:space="1" w:color="000000"/>
              <w:right w:val="single" w:sz="4" w:space="4" w:color="000000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Rockwell" w:eastAsia="Rockwell" w:hAnsi="Rockwell" w:cs="Rockwell"/>
              <w:color w:val="000000"/>
            </w:rPr>
          </w:pPr>
          <w:r>
            <w:rPr>
              <w:rFonts w:ascii="Rockwell" w:eastAsia="Rockwell" w:hAnsi="Rockwell" w:cs="Rockwell"/>
              <w:color w:val="000000"/>
            </w:rPr>
            <w:t>Campo Grande, MS, de 11 a 16 de outubro de 2026</w:t>
          </w:r>
        </w:p>
        <w:p w:rsidR="006D07E7" w:rsidRDefault="006D07E7">
          <w:pPr>
            <w:pBdr>
              <w:top w:val="single" w:sz="4" w:space="1" w:color="000000"/>
              <w:left w:val="single" w:sz="4" w:space="4" w:color="000000"/>
              <w:bottom w:val="single" w:sz="4" w:space="1" w:color="000000"/>
              <w:right w:val="single" w:sz="4" w:space="4" w:color="000000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Calibri" w:eastAsia="Calibri" w:hAnsi="Calibri" w:cs="Calibri"/>
              <w:color w:val="000000"/>
            </w:rPr>
          </w:pPr>
        </w:p>
      </w:tc>
      <w:tc>
        <w:tcPr>
          <w:tcW w:w="1896" w:type="dxa"/>
        </w:tcPr>
        <w:p w:rsidR="006D07E7" w:rsidRDefault="001C60A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both"/>
            <w:rPr>
              <w:rFonts w:ascii="Calibri" w:eastAsia="Calibri" w:hAnsi="Calibri" w:cs="Calibri"/>
              <w:color w:val="000000"/>
            </w:rPr>
          </w:pPr>
          <w:r>
            <w:rPr>
              <w:rFonts w:ascii="Calibri" w:eastAsia="Calibri" w:hAnsi="Calibri" w:cs="Calibri"/>
              <w:noProof/>
              <w:color w:val="000000"/>
            </w:rPr>
            <w:drawing>
              <wp:inline distT="0" distB="0" distL="0" distR="0">
                <wp:extent cx="937549" cy="1076446"/>
                <wp:effectExtent l="0" t="0" r="0" b="0"/>
                <wp:docPr id="2" name="image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44044" cy="1083903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</w:tr>
  </w:tbl>
  <w:p w:rsidR="006D07E7" w:rsidRDefault="006D07E7">
    <w:pPr>
      <w:widowControl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ascii="Calibri" w:eastAsia="Calibri" w:hAnsi="Calibri" w:cs="Calibri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1436E"/>
    <w:multiLevelType w:val="multilevel"/>
    <w:tmpl w:val="22F80C50"/>
    <w:lvl w:ilvl="0">
      <w:start w:val="1"/>
      <w:numFmt w:val="lowerLetter"/>
      <w:lvlText w:val="%1)"/>
      <w:lvlJc w:val="left"/>
      <w:pPr>
        <w:ind w:left="140" w:hanging="308"/>
      </w:pPr>
      <w:rPr>
        <w:rFonts w:ascii="Arial" w:eastAsia="Arial" w:hAnsi="Arial" w:cs="Arial"/>
        <w:b w:val="0"/>
        <w:bCs w:val="0"/>
        <w:i w:val="0"/>
        <w:iCs w:val="0"/>
        <w:sz w:val="24"/>
        <w:szCs w:val="24"/>
      </w:rPr>
    </w:lvl>
    <w:lvl w:ilvl="1">
      <w:numFmt w:val="bullet"/>
      <w:lvlText w:val="•"/>
      <w:lvlJc w:val="left"/>
      <w:pPr>
        <w:ind w:left="1004" w:hanging="307"/>
      </w:pPr>
    </w:lvl>
    <w:lvl w:ilvl="2">
      <w:numFmt w:val="bullet"/>
      <w:lvlText w:val="•"/>
      <w:lvlJc w:val="left"/>
      <w:pPr>
        <w:ind w:left="1869" w:hanging="308"/>
      </w:pPr>
    </w:lvl>
    <w:lvl w:ilvl="3">
      <w:numFmt w:val="bullet"/>
      <w:lvlText w:val="•"/>
      <w:lvlJc w:val="left"/>
      <w:pPr>
        <w:ind w:left="2733" w:hanging="308"/>
      </w:pPr>
    </w:lvl>
    <w:lvl w:ilvl="4">
      <w:numFmt w:val="bullet"/>
      <w:lvlText w:val="•"/>
      <w:lvlJc w:val="left"/>
      <w:pPr>
        <w:ind w:left="3598" w:hanging="308"/>
      </w:pPr>
    </w:lvl>
    <w:lvl w:ilvl="5">
      <w:numFmt w:val="bullet"/>
      <w:lvlText w:val="•"/>
      <w:lvlJc w:val="left"/>
      <w:pPr>
        <w:ind w:left="4463" w:hanging="308"/>
      </w:pPr>
    </w:lvl>
    <w:lvl w:ilvl="6">
      <w:numFmt w:val="bullet"/>
      <w:lvlText w:val="•"/>
      <w:lvlJc w:val="left"/>
      <w:pPr>
        <w:ind w:left="5327" w:hanging="308"/>
      </w:pPr>
    </w:lvl>
    <w:lvl w:ilvl="7">
      <w:numFmt w:val="bullet"/>
      <w:lvlText w:val="•"/>
      <w:lvlJc w:val="left"/>
      <w:pPr>
        <w:ind w:left="6192" w:hanging="307"/>
      </w:pPr>
    </w:lvl>
    <w:lvl w:ilvl="8">
      <w:numFmt w:val="bullet"/>
      <w:lvlText w:val="•"/>
      <w:lvlJc w:val="left"/>
      <w:pPr>
        <w:ind w:left="7056" w:hanging="307"/>
      </w:pPr>
    </w:lvl>
  </w:abstractNum>
  <w:abstractNum w:abstractNumId="1" w15:restartNumberingAfterBreak="0">
    <w:nsid w:val="3AD83F8A"/>
    <w:multiLevelType w:val="multilevel"/>
    <w:tmpl w:val="C9AC6046"/>
    <w:lvl w:ilvl="0">
      <w:start w:val="1"/>
      <w:numFmt w:val="lowerLetter"/>
      <w:lvlText w:val="%1)"/>
      <w:lvlJc w:val="left"/>
      <w:pPr>
        <w:ind w:left="846" w:hanging="346"/>
      </w:pPr>
      <w:rPr>
        <w:rFonts w:ascii="Arial" w:eastAsia="Arial" w:hAnsi="Arial" w:cs="Arial"/>
        <w:b w:val="0"/>
        <w:bCs w:val="0"/>
        <w:i w:val="0"/>
        <w:iCs w:val="0"/>
        <w:sz w:val="24"/>
        <w:szCs w:val="24"/>
      </w:rPr>
    </w:lvl>
    <w:lvl w:ilvl="1">
      <w:numFmt w:val="bullet"/>
      <w:lvlText w:val="•"/>
      <w:lvlJc w:val="left"/>
      <w:pPr>
        <w:ind w:left="1634" w:hanging="346"/>
      </w:pPr>
    </w:lvl>
    <w:lvl w:ilvl="2">
      <w:numFmt w:val="bullet"/>
      <w:lvlText w:val="•"/>
      <w:lvlJc w:val="left"/>
      <w:pPr>
        <w:ind w:left="2429" w:hanging="346"/>
      </w:pPr>
    </w:lvl>
    <w:lvl w:ilvl="3">
      <w:numFmt w:val="bullet"/>
      <w:lvlText w:val="•"/>
      <w:lvlJc w:val="left"/>
      <w:pPr>
        <w:ind w:left="3223" w:hanging="346"/>
      </w:pPr>
    </w:lvl>
    <w:lvl w:ilvl="4">
      <w:numFmt w:val="bullet"/>
      <w:lvlText w:val="•"/>
      <w:lvlJc w:val="left"/>
      <w:pPr>
        <w:ind w:left="4018" w:hanging="346"/>
      </w:pPr>
    </w:lvl>
    <w:lvl w:ilvl="5">
      <w:numFmt w:val="bullet"/>
      <w:lvlText w:val="•"/>
      <w:lvlJc w:val="left"/>
      <w:pPr>
        <w:ind w:left="4813" w:hanging="346"/>
      </w:pPr>
    </w:lvl>
    <w:lvl w:ilvl="6">
      <w:numFmt w:val="bullet"/>
      <w:lvlText w:val="•"/>
      <w:lvlJc w:val="left"/>
      <w:pPr>
        <w:ind w:left="5607" w:hanging="346"/>
      </w:pPr>
    </w:lvl>
    <w:lvl w:ilvl="7">
      <w:numFmt w:val="bullet"/>
      <w:lvlText w:val="•"/>
      <w:lvlJc w:val="left"/>
      <w:pPr>
        <w:ind w:left="6402" w:hanging="346"/>
      </w:pPr>
    </w:lvl>
    <w:lvl w:ilvl="8">
      <w:numFmt w:val="bullet"/>
      <w:lvlText w:val="•"/>
      <w:lvlJc w:val="left"/>
      <w:pPr>
        <w:ind w:left="7196" w:hanging="346"/>
      </w:pPr>
    </w:lvl>
  </w:abstractNum>
  <w:abstractNum w:abstractNumId="2" w15:restartNumberingAfterBreak="0">
    <w:nsid w:val="487F6B56"/>
    <w:multiLevelType w:val="multilevel"/>
    <w:tmpl w:val="2FB0EF02"/>
    <w:lvl w:ilvl="0">
      <w:start w:val="1"/>
      <w:numFmt w:val="decimal"/>
      <w:lvlText w:val="%1."/>
      <w:lvlJc w:val="left"/>
      <w:pPr>
        <w:ind w:left="269" w:hanging="269"/>
      </w:pPr>
      <w:rPr>
        <w:rFonts w:ascii="Arial" w:eastAsia="Arial" w:hAnsi="Arial" w:cs="Arial"/>
        <w:b/>
        <w:bCs/>
        <w:i w:val="0"/>
        <w:i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140" w:hanging="494"/>
      </w:pPr>
      <w:rPr>
        <w:rFonts w:ascii="Arial" w:eastAsia="Arial" w:hAnsi="Arial" w:cs="Arial"/>
        <w:b/>
        <w:bCs/>
        <w:i w:val="0"/>
        <w:iCs w:val="0"/>
        <w:sz w:val="24"/>
        <w:szCs w:val="24"/>
      </w:rPr>
    </w:lvl>
    <w:lvl w:ilvl="2">
      <w:start w:val="1"/>
      <w:numFmt w:val="lowerLetter"/>
      <w:lvlText w:val="%3)"/>
      <w:lvlJc w:val="left"/>
      <w:pPr>
        <w:ind w:left="861" w:hanging="346"/>
      </w:pPr>
      <w:rPr>
        <w:rFonts w:ascii="Arial" w:eastAsia="Arial" w:hAnsi="Arial" w:cs="Arial"/>
        <w:b w:val="0"/>
        <w:bCs w:val="0"/>
        <w:i w:val="0"/>
        <w:iCs w:val="0"/>
        <w:sz w:val="24"/>
        <w:szCs w:val="24"/>
      </w:rPr>
    </w:lvl>
    <w:lvl w:ilvl="3">
      <w:numFmt w:val="bullet"/>
      <w:lvlText w:val="•"/>
      <w:lvlJc w:val="left"/>
      <w:pPr>
        <w:ind w:left="860" w:hanging="346"/>
      </w:pPr>
    </w:lvl>
    <w:lvl w:ilvl="4">
      <w:numFmt w:val="bullet"/>
      <w:lvlText w:val="•"/>
      <w:lvlJc w:val="left"/>
      <w:pPr>
        <w:ind w:left="1992" w:hanging="346"/>
      </w:pPr>
    </w:lvl>
    <w:lvl w:ilvl="5">
      <w:numFmt w:val="bullet"/>
      <w:lvlText w:val="•"/>
      <w:lvlJc w:val="left"/>
      <w:pPr>
        <w:ind w:left="3124" w:hanging="346"/>
      </w:pPr>
    </w:lvl>
    <w:lvl w:ilvl="6">
      <w:numFmt w:val="bullet"/>
      <w:lvlText w:val="•"/>
      <w:lvlJc w:val="left"/>
      <w:pPr>
        <w:ind w:left="4256" w:hanging="346"/>
      </w:pPr>
    </w:lvl>
    <w:lvl w:ilvl="7">
      <w:numFmt w:val="bullet"/>
      <w:lvlText w:val="•"/>
      <w:lvlJc w:val="left"/>
      <w:pPr>
        <w:ind w:left="5389" w:hanging="346"/>
      </w:pPr>
    </w:lvl>
    <w:lvl w:ilvl="8">
      <w:numFmt w:val="bullet"/>
      <w:lvlText w:val="•"/>
      <w:lvlJc w:val="left"/>
      <w:pPr>
        <w:ind w:left="6521" w:hanging="346"/>
      </w:pPr>
    </w:lvl>
  </w:abstractNum>
  <w:abstractNum w:abstractNumId="3" w15:restartNumberingAfterBreak="0">
    <w:nsid w:val="4B0B3CA7"/>
    <w:multiLevelType w:val="multilevel"/>
    <w:tmpl w:val="165891BE"/>
    <w:lvl w:ilvl="0">
      <w:start w:val="1"/>
      <w:numFmt w:val="lowerLetter"/>
      <w:lvlText w:val="%1)"/>
      <w:lvlJc w:val="left"/>
      <w:pPr>
        <w:ind w:left="861" w:hanging="346"/>
      </w:pPr>
      <w:rPr>
        <w:rFonts w:ascii="Arial" w:eastAsia="Arial" w:hAnsi="Arial" w:cs="Arial"/>
        <w:b w:val="0"/>
        <w:bCs w:val="0"/>
        <w:i w:val="0"/>
        <w:iCs w:val="0"/>
        <w:sz w:val="24"/>
        <w:szCs w:val="24"/>
      </w:rPr>
    </w:lvl>
    <w:lvl w:ilvl="1">
      <w:numFmt w:val="bullet"/>
      <w:lvlText w:val="•"/>
      <w:lvlJc w:val="left"/>
      <w:pPr>
        <w:ind w:left="1652" w:hanging="346"/>
      </w:pPr>
    </w:lvl>
    <w:lvl w:ilvl="2">
      <w:numFmt w:val="bullet"/>
      <w:lvlText w:val="•"/>
      <w:lvlJc w:val="left"/>
      <w:pPr>
        <w:ind w:left="2445" w:hanging="346"/>
      </w:pPr>
    </w:lvl>
    <w:lvl w:ilvl="3">
      <w:numFmt w:val="bullet"/>
      <w:lvlText w:val="•"/>
      <w:lvlJc w:val="left"/>
      <w:pPr>
        <w:ind w:left="3237" w:hanging="346"/>
      </w:pPr>
    </w:lvl>
    <w:lvl w:ilvl="4">
      <w:numFmt w:val="bullet"/>
      <w:lvlText w:val="•"/>
      <w:lvlJc w:val="left"/>
      <w:pPr>
        <w:ind w:left="4030" w:hanging="346"/>
      </w:pPr>
    </w:lvl>
    <w:lvl w:ilvl="5">
      <w:numFmt w:val="bullet"/>
      <w:lvlText w:val="•"/>
      <w:lvlJc w:val="left"/>
      <w:pPr>
        <w:ind w:left="4823" w:hanging="346"/>
      </w:pPr>
    </w:lvl>
    <w:lvl w:ilvl="6">
      <w:numFmt w:val="bullet"/>
      <w:lvlText w:val="•"/>
      <w:lvlJc w:val="left"/>
      <w:pPr>
        <w:ind w:left="5615" w:hanging="346"/>
      </w:pPr>
    </w:lvl>
    <w:lvl w:ilvl="7">
      <w:numFmt w:val="bullet"/>
      <w:lvlText w:val="•"/>
      <w:lvlJc w:val="left"/>
      <w:pPr>
        <w:ind w:left="6408" w:hanging="346"/>
      </w:pPr>
    </w:lvl>
    <w:lvl w:ilvl="8">
      <w:numFmt w:val="bullet"/>
      <w:lvlText w:val="•"/>
      <w:lvlJc w:val="left"/>
      <w:pPr>
        <w:ind w:left="7200" w:hanging="346"/>
      </w:pPr>
    </w:lvl>
  </w:abstractNum>
  <w:abstractNum w:abstractNumId="4" w15:restartNumberingAfterBreak="0">
    <w:nsid w:val="4DED3A1E"/>
    <w:multiLevelType w:val="multilevel"/>
    <w:tmpl w:val="AF68ACAC"/>
    <w:lvl w:ilvl="0">
      <w:numFmt w:val="bullet"/>
      <w:lvlText w:val="●"/>
      <w:lvlJc w:val="left"/>
      <w:pPr>
        <w:ind w:left="861" w:hanging="346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z w:val="24"/>
        <w:szCs w:val="24"/>
      </w:rPr>
    </w:lvl>
    <w:lvl w:ilvl="1">
      <w:numFmt w:val="bullet"/>
      <w:lvlText w:val="•"/>
      <w:lvlJc w:val="left"/>
      <w:pPr>
        <w:ind w:left="1652" w:hanging="346"/>
      </w:pPr>
    </w:lvl>
    <w:lvl w:ilvl="2">
      <w:numFmt w:val="bullet"/>
      <w:lvlText w:val="•"/>
      <w:lvlJc w:val="left"/>
      <w:pPr>
        <w:ind w:left="2445" w:hanging="346"/>
      </w:pPr>
    </w:lvl>
    <w:lvl w:ilvl="3">
      <w:numFmt w:val="bullet"/>
      <w:lvlText w:val="•"/>
      <w:lvlJc w:val="left"/>
      <w:pPr>
        <w:ind w:left="3237" w:hanging="346"/>
      </w:pPr>
    </w:lvl>
    <w:lvl w:ilvl="4">
      <w:numFmt w:val="bullet"/>
      <w:lvlText w:val="•"/>
      <w:lvlJc w:val="left"/>
      <w:pPr>
        <w:ind w:left="4030" w:hanging="346"/>
      </w:pPr>
    </w:lvl>
    <w:lvl w:ilvl="5">
      <w:numFmt w:val="bullet"/>
      <w:lvlText w:val="•"/>
      <w:lvlJc w:val="left"/>
      <w:pPr>
        <w:ind w:left="4823" w:hanging="346"/>
      </w:pPr>
    </w:lvl>
    <w:lvl w:ilvl="6">
      <w:numFmt w:val="bullet"/>
      <w:lvlText w:val="•"/>
      <w:lvlJc w:val="left"/>
      <w:pPr>
        <w:ind w:left="5615" w:hanging="346"/>
      </w:pPr>
    </w:lvl>
    <w:lvl w:ilvl="7">
      <w:numFmt w:val="bullet"/>
      <w:lvlText w:val="•"/>
      <w:lvlJc w:val="left"/>
      <w:pPr>
        <w:ind w:left="6408" w:hanging="346"/>
      </w:pPr>
    </w:lvl>
    <w:lvl w:ilvl="8">
      <w:numFmt w:val="bullet"/>
      <w:lvlText w:val="•"/>
      <w:lvlJc w:val="left"/>
      <w:pPr>
        <w:ind w:left="7200" w:hanging="346"/>
      </w:pPr>
    </w:lvl>
  </w:abstractNum>
  <w:abstractNum w:abstractNumId="5" w15:restartNumberingAfterBreak="0">
    <w:nsid w:val="58A73F2D"/>
    <w:multiLevelType w:val="multilevel"/>
    <w:tmpl w:val="AE9E62FE"/>
    <w:lvl w:ilvl="0">
      <w:start w:val="1"/>
      <w:numFmt w:val="decimal"/>
      <w:lvlText w:val="%1."/>
      <w:lvlJc w:val="left"/>
      <w:pPr>
        <w:ind w:left="269" w:hanging="269"/>
      </w:pPr>
      <w:rPr>
        <w:rFonts w:ascii="Arial" w:eastAsia="Arial" w:hAnsi="Arial" w:cs="Arial"/>
        <w:b/>
        <w:bCs/>
        <w:i w:val="0"/>
        <w:i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636" w:hanging="494"/>
      </w:pPr>
      <w:rPr>
        <w:rFonts w:ascii="Arial" w:eastAsia="Arial" w:hAnsi="Arial" w:cs="Arial"/>
        <w:b/>
        <w:bCs/>
        <w:i w:val="0"/>
        <w:iCs w:val="0"/>
        <w:sz w:val="24"/>
        <w:szCs w:val="24"/>
      </w:rPr>
    </w:lvl>
    <w:lvl w:ilvl="2">
      <w:start w:val="1"/>
      <w:numFmt w:val="lowerLetter"/>
      <w:lvlText w:val="%3)"/>
      <w:lvlJc w:val="left"/>
      <w:pPr>
        <w:ind w:left="861" w:hanging="346"/>
      </w:pPr>
      <w:rPr>
        <w:rFonts w:ascii="Arial" w:eastAsia="Arial" w:hAnsi="Arial" w:cs="Arial"/>
        <w:b w:val="0"/>
        <w:bCs w:val="0"/>
        <w:i w:val="0"/>
        <w:iCs w:val="0"/>
        <w:sz w:val="24"/>
        <w:szCs w:val="24"/>
      </w:rPr>
    </w:lvl>
    <w:lvl w:ilvl="3">
      <w:numFmt w:val="bullet"/>
      <w:lvlText w:val="•"/>
      <w:lvlJc w:val="left"/>
      <w:pPr>
        <w:ind w:left="860" w:hanging="346"/>
      </w:pPr>
    </w:lvl>
    <w:lvl w:ilvl="4">
      <w:numFmt w:val="bullet"/>
      <w:lvlText w:val="•"/>
      <w:lvlJc w:val="left"/>
      <w:pPr>
        <w:ind w:left="1992" w:hanging="346"/>
      </w:pPr>
    </w:lvl>
    <w:lvl w:ilvl="5">
      <w:numFmt w:val="bullet"/>
      <w:lvlText w:val="•"/>
      <w:lvlJc w:val="left"/>
      <w:pPr>
        <w:ind w:left="3124" w:hanging="346"/>
      </w:pPr>
    </w:lvl>
    <w:lvl w:ilvl="6">
      <w:numFmt w:val="bullet"/>
      <w:lvlText w:val="•"/>
      <w:lvlJc w:val="left"/>
      <w:pPr>
        <w:ind w:left="4256" w:hanging="346"/>
      </w:pPr>
    </w:lvl>
    <w:lvl w:ilvl="7">
      <w:numFmt w:val="bullet"/>
      <w:lvlText w:val="•"/>
      <w:lvlJc w:val="left"/>
      <w:pPr>
        <w:ind w:left="5389" w:hanging="346"/>
      </w:pPr>
    </w:lvl>
    <w:lvl w:ilvl="8">
      <w:numFmt w:val="bullet"/>
      <w:lvlText w:val="•"/>
      <w:lvlJc w:val="left"/>
      <w:pPr>
        <w:ind w:left="6521" w:hanging="346"/>
      </w:pPr>
    </w:lvl>
  </w:abstractNum>
  <w:abstractNum w:abstractNumId="6" w15:restartNumberingAfterBreak="0">
    <w:nsid w:val="5C656276"/>
    <w:multiLevelType w:val="multilevel"/>
    <w:tmpl w:val="2ECA5588"/>
    <w:lvl w:ilvl="0">
      <w:numFmt w:val="bullet"/>
      <w:lvlText w:val="●"/>
      <w:lvlJc w:val="left"/>
      <w:pPr>
        <w:ind w:left="846" w:hanging="346"/>
      </w:pPr>
      <w:rPr>
        <w:rFonts w:ascii="Noto Sans Symbols" w:eastAsia="Noto Sans Symbols" w:hAnsi="Noto Sans Symbols" w:cs="Noto Sans Symbols"/>
        <w:b w:val="0"/>
        <w:bCs w:val="0"/>
        <w:i w:val="0"/>
        <w:iCs w:val="0"/>
        <w:sz w:val="24"/>
        <w:szCs w:val="24"/>
      </w:rPr>
    </w:lvl>
    <w:lvl w:ilvl="1">
      <w:numFmt w:val="bullet"/>
      <w:lvlText w:val="•"/>
      <w:lvlJc w:val="left"/>
      <w:pPr>
        <w:ind w:left="1634" w:hanging="346"/>
      </w:pPr>
    </w:lvl>
    <w:lvl w:ilvl="2">
      <w:numFmt w:val="bullet"/>
      <w:lvlText w:val="•"/>
      <w:lvlJc w:val="left"/>
      <w:pPr>
        <w:ind w:left="2429" w:hanging="346"/>
      </w:pPr>
    </w:lvl>
    <w:lvl w:ilvl="3">
      <w:numFmt w:val="bullet"/>
      <w:lvlText w:val="•"/>
      <w:lvlJc w:val="left"/>
      <w:pPr>
        <w:ind w:left="3223" w:hanging="346"/>
      </w:pPr>
    </w:lvl>
    <w:lvl w:ilvl="4">
      <w:numFmt w:val="bullet"/>
      <w:lvlText w:val="•"/>
      <w:lvlJc w:val="left"/>
      <w:pPr>
        <w:ind w:left="4018" w:hanging="346"/>
      </w:pPr>
    </w:lvl>
    <w:lvl w:ilvl="5">
      <w:numFmt w:val="bullet"/>
      <w:lvlText w:val="•"/>
      <w:lvlJc w:val="left"/>
      <w:pPr>
        <w:ind w:left="4813" w:hanging="346"/>
      </w:pPr>
    </w:lvl>
    <w:lvl w:ilvl="6">
      <w:numFmt w:val="bullet"/>
      <w:lvlText w:val="•"/>
      <w:lvlJc w:val="left"/>
      <w:pPr>
        <w:ind w:left="5607" w:hanging="346"/>
      </w:pPr>
    </w:lvl>
    <w:lvl w:ilvl="7">
      <w:numFmt w:val="bullet"/>
      <w:lvlText w:val="•"/>
      <w:lvlJc w:val="left"/>
      <w:pPr>
        <w:ind w:left="6402" w:hanging="346"/>
      </w:pPr>
    </w:lvl>
    <w:lvl w:ilvl="8">
      <w:numFmt w:val="bullet"/>
      <w:lvlText w:val="•"/>
      <w:lvlJc w:val="left"/>
      <w:pPr>
        <w:ind w:left="7196" w:hanging="346"/>
      </w:pPr>
    </w:lvl>
  </w:abstractNum>
  <w:abstractNum w:abstractNumId="7" w15:restartNumberingAfterBreak="0">
    <w:nsid w:val="799F1961"/>
    <w:multiLevelType w:val="multilevel"/>
    <w:tmpl w:val="A5260AE8"/>
    <w:lvl w:ilvl="0">
      <w:start w:val="1"/>
      <w:numFmt w:val="lowerLetter"/>
      <w:lvlText w:val="%1)"/>
      <w:lvlJc w:val="left"/>
      <w:pPr>
        <w:ind w:left="269" w:hanging="269"/>
      </w:pPr>
      <w:rPr>
        <w:rFonts w:ascii="Arial" w:eastAsia="Arial" w:hAnsi="Arial" w:cs="Arial"/>
        <w:b w:val="0"/>
        <w:bCs w:val="0"/>
        <w:i w:val="0"/>
        <w:i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140" w:hanging="494"/>
      </w:pPr>
      <w:rPr>
        <w:rFonts w:ascii="Arial" w:eastAsia="Arial" w:hAnsi="Arial" w:cs="Arial"/>
        <w:b/>
        <w:bCs/>
        <w:i w:val="0"/>
        <w:iCs w:val="0"/>
        <w:sz w:val="24"/>
        <w:szCs w:val="24"/>
      </w:rPr>
    </w:lvl>
    <w:lvl w:ilvl="2">
      <w:start w:val="1"/>
      <w:numFmt w:val="bullet"/>
      <w:lvlText w:val="●"/>
      <w:lvlJc w:val="left"/>
      <w:pPr>
        <w:ind w:left="875" w:hanging="360"/>
      </w:pPr>
      <w:rPr>
        <w:rFonts w:ascii="Noto Sans Symbols" w:eastAsia="Noto Sans Symbols" w:hAnsi="Noto Sans Symbols" w:cs="Noto Sans Symbols"/>
      </w:rPr>
    </w:lvl>
    <w:lvl w:ilvl="3">
      <w:numFmt w:val="bullet"/>
      <w:lvlText w:val="•"/>
      <w:lvlJc w:val="left"/>
      <w:pPr>
        <w:ind w:left="860" w:hanging="346"/>
      </w:pPr>
    </w:lvl>
    <w:lvl w:ilvl="4">
      <w:numFmt w:val="bullet"/>
      <w:lvlText w:val="•"/>
      <w:lvlJc w:val="left"/>
      <w:pPr>
        <w:ind w:left="1992" w:hanging="346"/>
      </w:pPr>
    </w:lvl>
    <w:lvl w:ilvl="5">
      <w:numFmt w:val="bullet"/>
      <w:lvlText w:val="•"/>
      <w:lvlJc w:val="left"/>
      <w:pPr>
        <w:ind w:left="3124" w:hanging="346"/>
      </w:pPr>
    </w:lvl>
    <w:lvl w:ilvl="6">
      <w:numFmt w:val="bullet"/>
      <w:lvlText w:val="•"/>
      <w:lvlJc w:val="left"/>
      <w:pPr>
        <w:ind w:left="4256" w:hanging="346"/>
      </w:pPr>
    </w:lvl>
    <w:lvl w:ilvl="7">
      <w:numFmt w:val="bullet"/>
      <w:lvlText w:val="•"/>
      <w:lvlJc w:val="left"/>
      <w:pPr>
        <w:ind w:left="5389" w:hanging="346"/>
      </w:pPr>
    </w:lvl>
    <w:lvl w:ilvl="8">
      <w:numFmt w:val="bullet"/>
      <w:lvlText w:val="•"/>
      <w:lvlJc w:val="left"/>
      <w:pPr>
        <w:ind w:left="6521" w:hanging="346"/>
      </w:pPr>
    </w:lvl>
  </w:abstractNum>
  <w:num w:numId="1">
    <w:abstractNumId w:val="1"/>
  </w:num>
  <w:num w:numId="2">
    <w:abstractNumId w:val="7"/>
  </w:num>
  <w:num w:numId="3">
    <w:abstractNumId w:val="6"/>
  </w:num>
  <w:num w:numId="4">
    <w:abstractNumId w:val="3"/>
  </w:num>
  <w:num w:numId="5">
    <w:abstractNumId w:val="4"/>
  </w:num>
  <w:num w:numId="6">
    <w:abstractNumId w:val="5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TrueTypeFont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07E7"/>
    <w:rsid w:val="001C60A2"/>
    <w:rsid w:val="00504796"/>
    <w:rsid w:val="00581B7D"/>
    <w:rsid w:val="006D07E7"/>
    <w:rsid w:val="0094115E"/>
    <w:rsid w:val="00A236FC"/>
    <w:rsid w:val="00C3074C"/>
    <w:rsid w:val="00E73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87FD32"/>
  <w15:docId w15:val="{7A36A443-BB2E-49CA-838E-97E20D3FD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pt-PT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ind w:left="406" w:hanging="266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ind w:left="14" w:right="13"/>
      <w:jc w:val="center"/>
    </w:pPr>
    <w:rPr>
      <w:b/>
      <w:bCs/>
      <w:sz w:val="28"/>
      <w:szCs w:val="28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a0">
    <w:basedOn w:val="TableNormal"/>
    <w:pPr>
      <w:widowControl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504796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04796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504796"/>
    <w:rPr>
      <w:color w:val="0000FF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E737B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E737B7"/>
  </w:style>
  <w:style w:type="paragraph" w:styleId="Rodap">
    <w:name w:val="footer"/>
    <w:basedOn w:val="Normal"/>
    <w:link w:val="RodapChar"/>
    <w:uiPriority w:val="99"/>
    <w:unhideWhenUsed/>
    <w:rsid w:val="00E737B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E737B7"/>
  </w:style>
  <w:style w:type="table" w:styleId="Tabelacomgrade">
    <w:name w:val="Table Grid"/>
    <w:basedOn w:val="Tabelanormal"/>
    <w:uiPriority w:val="39"/>
    <w:rsid w:val="00E737B7"/>
    <w:pPr>
      <w:widowControl/>
    </w:pPr>
    <w:rPr>
      <w:rFonts w:asciiTheme="minorHAnsi" w:eastAsiaTheme="minorHAnsi" w:hAnsiTheme="minorHAnsi" w:cstheme="minorBidi"/>
      <w:lang w:val="pt-B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C3074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comissaodemonitoria.76cnbot@gmail.com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https://76cnbot.softaliza.com.br/" TargetMode="External"/><Relationship Id="rId4" Type="http://schemas.openxmlformats.org/officeDocument/2006/relationships/styles" Target="styles.xml"/><Relationship Id="rId9" Type="http://schemas.openxmlformats.org/officeDocument/2006/relationships/hyperlink" Target="https://docs.google.com/forms/d/e/1FAIpQLSe-Dn4vOWYSvEuoctfZNcrObg4ea5g4GQm5y4j7MpQv5hBabg/viewform?usp=header" TargetMode="Externa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76cnbot.softaliza.com.br/" TargetMode="External"/><Relationship Id="rId2" Type="http://schemas.openxmlformats.org/officeDocument/2006/relationships/hyperlink" Target="mailto:76cnbot@botanica.org.b" TargetMode="External"/><Relationship Id="rId1" Type="http://schemas.openxmlformats.org/officeDocument/2006/relationships/image" Target="media/image3.png"/><Relationship Id="rId5" Type="http://schemas.openxmlformats.org/officeDocument/2006/relationships/hyperlink" Target="file:///C:\Users\ednas\Downloads\OF.%20001_2025_1.docx" TargetMode="External"/><Relationship Id="rId4" Type="http://schemas.openxmlformats.org/officeDocument/2006/relationships/hyperlink" Target="file:///C:\Users\ednas\Downloads\OF.%20001_2025_1.docx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DTC4zYF9XV61zl2ICbyKRSbWJg==">CgMxLjAyDmguc3U2ZGg2aWZwNjN5Mg5oLjlhdG5qbGY5c2NmYzgAciExX3RjdjBUQlVfb2wycW5BNUdnbHpZcUNvMXpHdWl6NHo=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52E9A59-597A-421C-87DB-FC85241CC8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6</Pages>
  <Words>1245</Words>
  <Characters>6729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Edna Scremim Dias</dc:creator>
  <cp:lastModifiedBy>Edna Scremim Dias</cp:lastModifiedBy>
  <cp:revision>6</cp:revision>
  <dcterms:created xsi:type="dcterms:W3CDTF">2026-04-10T18:27:00Z</dcterms:created>
  <dcterms:modified xsi:type="dcterms:W3CDTF">2026-04-10T18:53:00Z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2025-01-31T00:00:00Z</vt:lpwstr>
  </property>
  <property fmtid="{D5CDD505-2E9C-101B-9397-08002B2CF9AE}" pid="3" name="Creator">
    <vt:lpwstr>Microsoft® Word 2016</vt:lpwstr>
  </property>
  <property fmtid="{D5CDD505-2E9C-101B-9397-08002B2CF9AE}" pid="4" name="LastSaved">
    <vt:lpwstr>2026-02-12T00:00:00Z</vt:lpwstr>
  </property>
  <property fmtid="{D5CDD505-2E9C-101B-9397-08002B2CF9AE}" pid="5" name="Producer">
    <vt:lpwstr>www.ilovepdf.com</vt:lpwstr>
  </property>
</Properties>
</file>